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328" w:rsidRDefault="00FC542F">
      <w:pPr>
        <w:jc w:val="center"/>
      </w:pPr>
      <w:r>
        <w:rPr>
          <w:noProof/>
        </w:rPr>
        <w:drawing>
          <wp:inline distT="0" distB="0" distL="0" distR="0">
            <wp:extent cx="659765" cy="826770"/>
            <wp:effectExtent l="0" t="0" r="6985" b="0"/>
            <wp:docPr id="1" name="Рисунок 2" descr="герб_малый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_малый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328" w:rsidRDefault="00585328">
      <w:pPr>
        <w:spacing w:after="0" w:line="240" w:lineRule="auto"/>
        <w:jc w:val="center"/>
        <w:rPr>
          <w:rFonts w:hAnsi="Times New Roman"/>
          <w:sz w:val="28"/>
          <w:szCs w:val="28"/>
        </w:rPr>
      </w:pPr>
      <w:r>
        <w:rPr>
          <w:rFonts w:hAnsi="Times New Roman"/>
          <w:sz w:val="28"/>
          <w:szCs w:val="28"/>
        </w:rPr>
        <w:t>АДМИНИСТРАЦИЯ УЯРСКОГО РАЙОНА</w:t>
      </w:r>
    </w:p>
    <w:p w:rsidR="00585328" w:rsidRDefault="00585328">
      <w:pPr>
        <w:spacing w:after="0" w:line="240" w:lineRule="auto"/>
        <w:ind w:left="1701" w:right="851"/>
        <w:jc w:val="center"/>
        <w:rPr>
          <w:rFonts w:hAnsi="Times New Roman"/>
          <w:sz w:val="28"/>
          <w:szCs w:val="28"/>
        </w:rPr>
      </w:pPr>
      <w:r>
        <w:rPr>
          <w:rFonts w:hAnsi="Times New Roman"/>
          <w:sz w:val="28"/>
          <w:szCs w:val="28"/>
        </w:rPr>
        <w:t xml:space="preserve"> КРАСНОЯРСКОГО КРАЯ</w:t>
      </w:r>
    </w:p>
    <w:p w:rsidR="00585328" w:rsidRDefault="00585328">
      <w:pPr>
        <w:spacing w:after="0" w:line="240" w:lineRule="auto"/>
        <w:ind w:firstLine="1800"/>
        <w:rPr>
          <w:rFonts w:hAnsi="Times New Roman"/>
          <w:sz w:val="28"/>
          <w:szCs w:val="28"/>
        </w:rPr>
      </w:pPr>
    </w:p>
    <w:p w:rsidR="00585328" w:rsidRDefault="00585328">
      <w:pPr>
        <w:spacing w:after="0" w:line="240" w:lineRule="auto"/>
        <w:jc w:val="center"/>
        <w:rPr>
          <w:rFonts w:hAnsi="Times New Roman"/>
          <w:b/>
          <w:sz w:val="44"/>
          <w:szCs w:val="44"/>
        </w:rPr>
      </w:pPr>
      <w:r>
        <w:rPr>
          <w:rFonts w:hAnsi="Times New Roman"/>
          <w:b/>
          <w:sz w:val="44"/>
          <w:szCs w:val="44"/>
        </w:rPr>
        <w:t>ПОСТАНОВЛЕНИЕ</w:t>
      </w:r>
    </w:p>
    <w:p w:rsidR="00585328" w:rsidRDefault="00585328">
      <w:pPr>
        <w:ind w:firstLine="1800"/>
        <w:jc w:val="center"/>
        <w:rPr>
          <w:rFonts w:hAnsi="Times New Roman"/>
        </w:rPr>
      </w:pPr>
    </w:p>
    <w:p w:rsidR="00585328" w:rsidRDefault="00585328">
      <w:pPr>
        <w:pStyle w:val="aa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</w:p>
    <w:p w:rsidR="00585328" w:rsidRDefault="00585328">
      <w:pPr>
        <w:pStyle w:val="aa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</w:p>
    <w:p w:rsidR="00585328" w:rsidRDefault="00FC542F" w:rsidP="00FC542F">
      <w:pPr>
        <w:pStyle w:val="aa"/>
        <w:jc w:val="center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27.03.</w:t>
      </w:r>
      <w:r w:rsidR="00585328">
        <w:rPr>
          <w:rFonts w:ascii="Times New Roman" w:eastAsia="MS Mincho" w:hAnsi="Times New Roman" w:cs="Times New Roman"/>
          <w:sz w:val="28"/>
          <w:szCs w:val="28"/>
        </w:rPr>
        <w:t>2025</w:t>
      </w:r>
      <w:r>
        <w:rPr>
          <w:rFonts w:ascii="Times New Roman" w:eastAsia="MS Mincho" w:hAnsi="Times New Roman" w:cs="Times New Roman"/>
          <w:sz w:val="28"/>
          <w:szCs w:val="28"/>
        </w:rPr>
        <w:t>г</w:t>
      </w:r>
      <w:r w:rsidR="00585328">
        <w:rPr>
          <w:rFonts w:ascii="Times New Roman" w:eastAsia="MS Mincho" w:hAnsi="Times New Roman" w:cs="Times New Roman"/>
          <w:sz w:val="28"/>
          <w:szCs w:val="28"/>
        </w:rPr>
        <w:t xml:space="preserve">.                     г. Уяр  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 </w:t>
      </w:r>
      <w:r w:rsidR="00585328">
        <w:rPr>
          <w:rFonts w:ascii="Times New Roman" w:eastAsia="MS Mincho" w:hAnsi="Times New Roman" w:cs="Times New Roman"/>
          <w:sz w:val="28"/>
          <w:szCs w:val="28"/>
        </w:rPr>
        <w:t xml:space="preserve">                №219-п</w:t>
      </w:r>
    </w:p>
    <w:p w:rsidR="00585328" w:rsidRDefault="00585328">
      <w:pPr>
        <w:pStyle w:val="aa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                                                          </w:t>
      </w:r>
    </w:p>
    <w:p w:rsidR="00585328" w:rsidRDefault="00585328">
      <w:pPr>
        <w:pStyle w:val="aa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</w:t>
      </w:r>
      <w:r>
        <w:rPr>
          <w:rFonts w:ascii="Times New Roman" w:eastAsia="MS Mincho" w:hAnsi="Times New Roman" w:cs="Times New Roman"/>
        </w:rPr>
        <w:t xml:space="preserve">     </w:t>
      </w:r>
    </w:p>
    <w:p w:rsidR="00585328" w:rsidRDefault="00585328">
      <w:pPr>
        <w:widowControl w:val="0"/>
        <w:autoSpaceDE w:val="0"/>
        <w:autoSpaceDN w:val="0"/>
        <w:spacing w:after="0" w:line="240" w:lineRule="auto"/>
        <w:jc w:val="center"/>
        <w:rPr>
          <w:rFonts w:hAnsi="Times New Roman"/>
          <w:sz w:val="28"/>
          <w:szCs w:val="28"/>
        </w:rPr>
      </w:pPr>
      <w:bookmarkStart w:id="0" w:name="_GoBack"/>
      <w:r>
        <w:rPr>
          <w:rFonts w:hAnsi="Times New Roman"/>
          <w:sz w:val="28"/>
          <w:szCs w:val="28"/>
        </w:rPr>
        <w:t>О внесении изменений</w:t>
      </w:r>
      <w:r>
        <w:rPr>
          <w:rFonts w:hAnsi="Times New Roman"/>
          <w:b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 xml:space="preserve">в постановление администрации </w:t>
      </w:r>
      <w:proofErr w:type="spellStart"/>
      <w:r>
        <w:rPr>
          <w:rFonts w:hAnsi="Times New Roman"/>
          <w:sz w:val="28"/>
          <w:szCs w:val="28"/>
        </w:rPr>
        <w:t>Уярского</w:t>
      </w:r>
      <w:proofErr w:type="spellEnd"/>
      <w:r>
        <w:rPr>
          <w:rFonts w:hAnsi="Times New Roman"/>
          <w:sz w:val="28"/>
          <w:szCs w:val="28"/>
        </w:rPr>
        <w:t xml:space="preserve"> района</w:t>
      </w:r>
    </w:p>
    <w:p w:rsidR="00585328" w:rsidRPr="00585328" w:rsidRDefault="00585328">
      <w:pPr>
        <w:jc w:val="center"/>
        <w:rPr>
          <w:rFonts w:hAnsi="Times New Roman"/>
          <w:sz w:val="28"/>
          <w:szCs w:val="28"/>
        </w:rPr>
      </w:pPr>
      <w:r>
        <w:rPr>
          <w:rFonts w:hAnsi="Times New Roman"/>
          <w:sz w:val="28"/>
          <w:szCs w:val="28"/>
        </w:rPr>
        <w:t xml:space="preserve">от </w:t>
      </w:r>
      <w:r w:rsidRPr="00585328">
        <w:rPr>
          <w:rFonts w:hAnsi="Times New Roman"/>
          <w:sz w:val="28"/>
          <w:szCs w:val="28"/>
        </w:rPr>
        <w:t>24</w:t>
      </w:r>
      <w:r>
        <w:rPr>
          <w:rFonts w:hAnsi="Times New Roman"/>
          <w:sz w:val="28"/>
          <w:szCs w:val="28"/>
        </w:rPr>
        <w:t>.1</w:t>
      </w:r>
      <w:r w:rsidRPr="00585328">
        <w:rPr>
          <w:rFonts w:hAnsi="Times New Roman"/>
          <w:sz w:val="28"/>
          <w:szCs w:val="28"/>
        </w:rPr>
        <w:t>0</w:t>
      </w:r>
      <w:r>
        <w:rPr>
          <w:rFonts w:hAnsi="Times New Roman"/>
          <w:sz w:val="28"/>
          <w:szCs w:val="28"/>
        </w:rPr>
        <w:t>.20</w:t>
      </w:r>
      <w:r w:rsidRPr="00585328">
        <w:rPr>
          <w:rFonts w:hAnsi="Times New Roman"/>
          <w:sz w:val="28"/>
          <w:szCs w:val="28"/>
        </w:rPr>
        <w:t>1</w:t>
      </w:r>
      <w:r>
        <w:rPr>
          <w:rFonts w:hAnsi="Times New Roman"/>
          <w:sz w:val="28"/>
          <w:szCs w:val="28"/>
        </w:rPr>
        <w:t>3г. № 10</w:t>
      </w:r>
      <w:r w:rsidRPr="00585328">
        <w:rPr>
          <w:rFonts w:hAnsi="Times New Roman"/>
          <w:sz w:val="28"/>
          <w:szCs w:val="28"/>
        </w:rPr>
        <w:t>37</w:t>
      </w:r>
      <w:r>
        <w:rPr>
          <w:rFonts w:hAnsi="Times New Roman"/>
          <w:sz w:val="28"/>
          <w:szCs w:val="28"/>
        </w:rPr>
        <w:t>-п «Об утверждении</w:t>
      </w:r>
      <w:r w:rsidRPr="00585328">
        <w:rPr>
          <w:rFonts w:hAnsi="Times New Roman"/>
          <w:sz w:val="28"/>
          <w:szCs w:val="28"/>
        </w:rPr>
        <w:t xml:space="preserve"> муниципальной  программы «Развитие сельского хозяйства и регулирование рынка   сельскохозяйственной про</w:t>
      </w:r>
      <w:r w:rsidR="00CA38AE">
        <w:rPr>
          <w:rFonts w:hAnsi="Times New Roman"/>
          <w:sz w:val="28"/>
          <w:szCs w:val="28"/>
        </w:rPr>
        <w:t>дукции, сырья и продовольствия»</w:t>
      </w:r>
    </w:p>
    <w:bookmarkEnd w:id="0"/>
    <w:p w:rsidR="00585328" w:rsidRPr="00585328" w:rsidRDefault="00585328">
      <w:pPr>
        <w:topLinePunct/>
        <w:spacing w:line="240" w:lineRule="auto"/>
        <w:jc w:val="center"/>
        <w:rPr>
          <w:rFonts w:hAnsi="Times New Roman"/>
          <w:sz w:val="28"/>
          <w:szCs w:val="28"/>
        </w:rPr>
      </w:pPr>
    </w:p>
    <w:p w:rsidR="00585328" w:rsidRDefault="00585328">
      <w:pPr>
        <w:ind w:firstLine="708"/>
        <w:jc w:val="both"/>
        <w:rPr>
          <w:b/>
          <w:sz w:val="28"/>
          <w:szCs w:val="28"/>
        </w:rPr>
      </w:pPr>
      <w:r>
        <w:rPr>
          <w:rFonts w:hAnsi="Times New Roman"/>
          <w:sz w:val="28"/>
          <w:szCs w:val="28"/>
        </w:rPr>
        <w:t xml:space="preserve">В соответствии со статьей 179 Бюджетного Кодекса Российской Федерации, постановлением администрации </w:t>
      </w:r>
      <w:proofErr w:type="spellStart"/>
      <w:r>
        <w:rPr>
          <w:rFonts w:hAnsi="Times New Roman"/>
          <w:sz w:val="28"/>
          <w:szCs w:val="28"/>
        </w:rPr>
        <w:t>Уярского</w:t>
      </w:r>
      <w:proofErr w:type="spellEnd"/>
      <w:r>
        <w:rPr>
          <w:rFonts w:hAnsi="Times New Roman"/>
          <w:sz w:val="28"/>
          <w:szCs w:val="28"/>
        </w:rPr>
        <w:t xml:space="preserve"> района от 12.08.2013 года № 810-п «Об утверждении Порядка принятия решений о разработке муниципальных программ </w:t>
      </w:r>
      <w:proofErr w:type="spellStart"/>
      <w:r>
        <w:rPr>
          <w:rFonts w:hAnsi="Times New Roman"/>
          <w:sz w:val="28"/>
          <w:szCs w:val="28"/>
        </w:rPr>
        <w:t>Уярского</w:t>
      </w:r>
      <w:proofErr w:type="spellEnd"/>
      <w:r>
        <w:rPr>
          <w:rFonts w:hAnsi="Times New Roman"/>
          <w:sz w:val="28"/>
          <w:szCs w:val="28"/>
        </w:rPr>
        <w:t xml:space="preserve"> района, их формирования и реализации», руководствуясь статьями 21 и 44 Устава </w:t>
      </w:r>
      <w:proofErr w:type="spellStart"/>
      <w:r>
        <w:rPr>
          <w:rFonts w:hAnsi="Times New Roman"/>
          <w:sz w:val="28"/>
          <w:szCs w:val="28"/>
        </w:rPr>
        <w:t>Уярского</w:t>
      </w:r>
      <w:proofErr w:type="spellEnd"/>
      <w:r>
        <w:rPr>
          <w:rFonts w:hAnsi="Times New Roman"/>
          <w:sz w:val="28"/>
          <w:szCs w:val="28"/>
        </w:rPr>
        <w:t xml:space="preserve"> района, ПОСТАНОВЛЯЮ:</w:t>
      </w:r>
    </w:p>
    <w:p w:rsidR="00585328" w:rsidRDefault="00585328">
      <w:pPr>
        <w:pStyle w:val="FR1"/>
        <w:numPr>
          <w:ilvl w:val="0"/>
          <w:numId w:val="1"/>
        </w:numPr>
        <w:spacing w:before="0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Внести в постановление администрации </w:t>
      </w:r>
      <w:proofErr w:type="spellStart"/>
      <w:r>
        <w:rPr>
          <w:b w:val="0"/>
          <w:sz w:val="28"/>
          <w:szCs w:val="28"/>
        </w:rPr>
        <w:t>Уярского</w:t>
      </w:r>
      <w:proofErr w:type="spellEnd"/>
      <w:r>
        <w:rPr>
          <w:b w:val="0"/>
          <w:sz w:val="28"/>
          <w:szCs w:val="28"/>
        </w:rPr>
        <w:t xml:space="preserve"> района от 24.10.2013 № 1037-п «Об утверждении муниципальной программы «Развитие сельского хозяйства и регулирование рынка сельскохозяйственной продукции, сырья и продовольствия» следующие изменения:</w:t>
      </w:r>
    </w:p>
    <w:p w:rsidR="00585328" w:rsidRDefault="00585328">
      <w:pPr>
        <w:pStyle w:val="FR1"/>
        <w:spacing w:before="0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1.1. в паспорте муниципальной программы:</w:t>
      </w:r>
    </w:p>
    <w:p w:rsidR="00585328" w:rsidRDefault="00585328">
      <w:pPr>
        <w:pStyle w:val="FR1"/>
        <w:spacing w:before="0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1.1.1 в табличную часть:</w:t>
      </w:r>
      <w:r>
        <w:rPr>
          <w:b w:val="0"/>
          <w:sz w:val="28"/>
          <w:szCs w:val="28"/>
        </w:rPr>
        <w:tab/>
      </w:r>
    </w:p>
    <w:p w:rsidR="00585328" w:rsidRDefault="00585328">
      <w:pPr>
        <w:pStyle w:val="FR1"/>
        <w:spacing w:before="0"/>
        <w:ind w:firstLineChars="250" w:firstLine="70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1.1.1.1 строку 10 изложить в следующей редакции:</w:t>
      </w:r>
    </w:p>
    <w:tbl>
      <w:tblPr>
        <w:tblW w:w="0" w:type="auto"/>
        <w:tblInd w:w="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0"/>
        <w:gridCol w:w="2674"/>
        <w:gridCol w:w="5591"/>
        <w:gridCol w:w="420"/>
      </w:tblGrid>
      <w:tr w:rsidR="00585328">
        <w:trPr>
          <w:trHeight w:val="408"/>
        </w:trPr>
        <w:tc>
          <w:tcPr>
            <w:tcW w:w="390" w:type="dxa"/>
          </w:tcPr>
          <w:p w:rsidR="00585328" w:rsidRDefault="00585328">
            <w:pPr>
              <w:rPr>
                <w:sz w:val="28"/>
                <w:szCs w:val="28"/>
              </w:rPr>
            </w:pPr>
            <w:r>
              <w:rPr>
                <w:rFonts w:ascii="Calibri" w:cs="Calibri"/>
                <w:sz w:val="28"/>
                <w:szCs w:val="28"/>
              </w:rPr>
              <w:t>,,</w:t>
            </w:r>
          </w:p>
        </w:tc>
        <w:tc>
          <w:tcPr>
            <w:tcW w:w="2674" w:type="dxa"/>
          </w:tcPr>
          <w:p w:rsidR="00585328" w:rsidRDefault="00585328">
            <w:pPr>
              <w:rPr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 xml:space="preserve">Информация   по ресурсному обеспечению муниципальной программы </w:t>
            </w:r>
            <w:proofErr w:type="spellStart"/>
            <w:r>
              <w:rPr>
                <w:rFonts w:hAnsi="Times New Roman"/>
                <w:sz w:val="28"/>
                <w:szCs w:val="28"/>
              </w:rPr>
              <w:t>Уярского</w:t>
            </w:r>
            <w:proofErr w:type="spellEnd"/>
            <w:r>
              <w:rPr>
                <w:rFonts w:hAnsi="Times New Roman"/>
                <w:sz w:val="28"/>
                <w:szCs w:val="28"/>
              </w:rPr>
              <w:t xml:space="preserve"> района.</w:t>
            </w:r>
          </w:p>
          <w:p w:rsidR="00585328" w:rsidRDefault="00585328">
            <w:pPr>
              <w:rPr>
                <w:sz w:val="28"/>
                <w:szCs w:val="28"/>
              </w:rPr>
            </w:pPr>
          </w:p>
          <w:p w:rsidR="00585328" w:rsidRDefault="00585328">
            <w:pPr>
              <w:rPr>
                <w:sz w:val="28"/>
                <w:szCs w:val="28"/>
              </w:rPr>
            </w:pPr>
          </w:p>
          <w:p w:rsidR="00585328" w:rsidRDefault="00585328">
            <w:pPr>
              <w:rPr>
                <w:sz w:val="28"/>
                <w:szCs w:val="28"/>
              </w:rPr>
            </w:pPr>
          </w:p>
          <w:p w:rsidR="00585328" w:rsidRDefault="00585328">
            <w:pPr>
              <w:ind w:hanging="108"/>
              <w:rPr>
                <w:sz w:val="28"/>
                <w:szCs w:val="28"/>
              </w:rPr>
            </w:pPr>
          </w:p>
        </w:tc>
        <w:tc>
          <w:tcPr>
            <w:tcW w:w="5591" w:type="dxa"/>
          </w:tcPr>
          <w:p w:rsidR="00585328" w:rsidRDefault="0058532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hAnsi="Times New Roman"/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lastRenderedPageBreak/>
              <w:t xml:space="preserve">Общий объем финансирования программы на период 2014 - 2027 годы составит 63552,7 тыс. рублей, </w:t>
            </w:r>
            <w:r>
              <w:rPr>
                <w:rFonts w:hAnsi="Times New Roman"/>
                <w:sz w:val="28"/>
                <w:szCs w:val="28"/>
              </w:rPr>
              <w:br/>
              <w:t xml:space="preserve">в том числе: </w:t>
            </w:r>
          </w:p>
          <w:p w:rsidR="00585328" w:rsidRDefault="00585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в 2014 году -  3438,1 тыс. рублей;</w:t>
            </w:r>
          </w:p>
          <w:p w:rsidR="00585328" w:rsidRDefault="00585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в 2015 году -  3142,2 тыс. рублей;</w:t>
            </w:r>
          </w:p>
          <w:p w:rsidR="00585328" w:rsidRDefault="00585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в 2016 году -  3024,2 тыс. рублей;</w:t>
            </w:r>
          </w:p>
          <w:p w:rsidR="00585328" w:rsidRDefault="00585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в 2017 году -  3112,3 тыс. рублей;</w:t>
            </w:r>
          </w:p>
          <w:p w:rsidR="00585328" w:rsidRDefault="00585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в 2018 году -  2784,2 тыс. рублей;</w:t>
            </w:r>
          </w:p>
          <w:p w:rsidR="00585328" w:rsidRDefault="00585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в 2019 году -  3387,6 тыс. рублей;</w:t>
            </w:r>
          </w:p>
          <w:p w:rsidR="00585328" w:rsidRDefault="0058532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hAnsi="Times New Roman"/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в 2020 году -  3905,2 тыс. рублей;</w:t>
            </w:r>
          </w:p>
          <w:p w:rsidR="00585328" w:rsidRDefault="0058532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hAnsi="Times New Roman"/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lastRenderedPageBreak/>
              <w:t>в 2021 году -  4709,4 тыс. рублей;</w:t>
            </w:r>
          </w:p>
          <w:p w:rsidR="00585328" w:rsidRDefault="0058532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hAnsi="Times New Roman"/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в 2022 году -  5333,6 тыс. рублей;</w:t>
            </w:r>
          </w:p>
          <w:p w:rsidR="00585328" w:rsidRDefault="0058532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hAnsi="Times New Roman"/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в 2023 году -  5622,8 тыс. рублей;</w:t>
            </w:r>
          </w:p>
          <w:p w:rsidR="00585328" w:rsidRDefault="0058532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hAnsi="Times New Roman"/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в 2024 году -  6139,7 тыс. рублей;</w:t>
            </w:r>
          </w:p>
          <w:p w:rsidR="00585328" w:rsidRDefault="00585328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в 2025 году -  7046,6 тыс. рублей;</w:t>
            </w:r>
          </w:p>
          <w:p w:rsidR="00585328" w:rsidRDefault="0058532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hAnsi="Times New Roman"/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в 2026 году -  6086,0 тыс. рублей;</w:t>
            </w:r>
          </w:p>
          <w:p w:rsidR="00585328" w:rsidRDefault="0058532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hAnsi="Times New Roman"/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в 2027 году -  6086,0 тыс. рублей.</w:t>
            </w:r>
          </w:p>
          <w:p w:rsidR="00585328" w:rsidRDefault="00585328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 xml:space="preserve"> в том числе:</w:t>
            </w:r>
          </w:p>
          <w:p w:rsidR="00585328" w:rsidRDefault="0058532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Ansi="Times New Roman"/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средства федерального бюджета – 877,8 тыс. рублей,</w:t>
            </w:r>
          </w:p>
          <w:p w:rsidR="00585328" w:rsidRDefault="0058532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Ansi="Times New Roman"/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из них:</w:t>
            </w:r>
          </w:p>
          <w:p w:rsidR="00585328" w:rsidRDefault="0058532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Ansi="Times New Roman"/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в 2014 году - 295,9 тыс. рублей;</w:t>
            </w:r>
          </w:p>
          <w:p w:rsidR="00585328" w:rsidRDefault="0058532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Ansi="Times New Roman"/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в 2015 году - 381,6 тыс. рублей;</w:t>
            </w:r>
          </w:p>
          <w:p w:rsidR="00585328" w:rsidRDefault="0058532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Ansi="Times New Roman"/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в 2016 году - 159,5 тыс. рублей;</w:t>
            </w:r>
          </w:p>
          <w:p w:rsidR="00585328" w:rsidRDefault="0058532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Ansi="Times New Roman"/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в 2017 году -   40,8 тыс. рублей.</w:t>
            </w:r>
          </w:p>
          <w:p w:rsidR="00585328" w:rsidRDefault="00585328">
            <w:pPr>
              <w:spacing w:after="0"/>
              <w:jc w:val="both"/>
              <w:rPr>
                <w:rFonts w:hAnsi="Times New Roman"/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средства краевого бюджета – 62673,1 тыс. рублей,</w:t>
            </w:r>
          </w:p>
          <w:p w:rsidR="00585328" w:rsidRDefault="00585328">
            <w:pPr>
              <w:spacing w:after="0"/>
              <w:rPr>
                <w:rFonts w:hAnsi="Times New Roman"/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из них:</w:t>
            </w:r>
          </w:p>
          <w:p w:rsidR="00585328" w:rsidRDefault="00585328">
            <w:pPr>
              <w:spacing w:after="0"/>
              <w:rPr>
                <w:rFonts w:hAnsi="Times New Roman"/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в 2014 году - 3141,2 тыс. рублей;</w:t>
            </w:r>
          </w:p>
          <w:p w:rsidR="00585328" w:rsidRDefault="00585328">
            <w:pPr>
              <w:spacing w:after="0"/>
              <w:rPr>
                <w:rFonts w:hAnsi="Times New Roman"/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в 2015 году - 2759,8 тыс. рублей;</w:t>
            </w:r>
          </w:p>
          <w:p w:rsidR="00585328" w:rsidRDefault="00585328">
            <w:pPr>
              <w:spacing w:after="0"/>
              <w:rPr>
                <w:rFonts w:hAnsi="Times New Roman"/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в 2016 году - 2864,7 тыс. рублей;</w:t>
            </w:r>
          </w:p>
          <w:p w:rsidR="00585328" w:rsidRDefault="00585328">
            <w:pPr>
              <w:spacing w:after="0"/>
              <w:rPr>
                <w:rFonts w:hAnsi="Times New Roman"/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в 2017 году - 3071,5 тыс. рублей;</w:t>
            </w:r>
          </w:p>
          <w:p w:rsidR="00585328" w:rsidRDefault="00585328">
            <w:pPr>
              <w:spacing w:after="0"/>
              <w:rPr>
                <w:rFonts w:hAnsi="Times New Roman"/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в 2018 году - 2784,2 тыс. рублей;</w:t>
            </w:r>
          </w:p>
          <w:p w:rsidR="00585328" w:rsidRDefault="00585328">
            <w:pPr>
              <w:spacing w:after="0"/>
              <w:rPr>
                <w:rFonts w:hAnsi="Times New Roman"/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в 2019 году - 3387,6 тыс. рублей;</w:t>
            </w:r>
          </w:p>
          <w:p w:rsidR="00585328" w:rsidRDefault="00585328">
            <w:pPr>
              <w:spacing w:after="0"/>
              <w:rPr>
                <w:rFonts w:hAnsi="Times New Roman"/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в 2020 году - 3905,2 тыс. рублей;</w:t>
            </w:r>
          </w:p>
          <w:p w:rsidR="00585328" w:rsidRDefault="00585328">
            <w:pPr>
              <w:spacing w:after="0"/>
              <w:rPr>
                <w:rFonts w:hAnsi="Times New Roman"/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в 2021 году - 4709,4 тыс. рублей;</w:t>
            </w:r>
          </w:p>
          <w:p w:rsidR="00585328" w:rsidRDefault="00585328">
            <w:pPr>
              <w:spacing w:after="0"/>
              <w:rPr>
                <w:rFonts w:hAnsi="Times New Roman"/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в 2022 году – 5263,6 тыс. рублей;</w:t>
            </w:r>
          </w:p>
          <w:p w:rsidR="00585328" w:rsidRDefault="00585328">
            <w:pPr>
              <w:spacing w:after="0"/>
              <w:rPr>
                <w:rFonts w:hAnsi="Times New Roman"/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в 2023 году – 5622,8 тыс. рублей;</w:t>
            </w:r>
          </w:p>
          <w:p w:rsidR="00585328" w:rsidRDefault="00585328">
            <w:pPr>
              <w:spacing w:after="0"/>
              <w:rPr>
                <w:rFonts w:hAnsi="Times New Roman"/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в 2024 году - 6139,7 тыс. рублей;</w:t>
            </w:r>
          </w:p>
          <w:p w:rsidR="00585328" w:rsidRDefault="00585328">
            <w:pPr>
              <w:spacing w:after="0"/>
              <w:rPr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в 2025 году - 7046,6 тыс. рублей;</w:t>
            </w:r>
          </w:p>
          <w:p w:rsidR="00585328" w:rsidRDefault="00585328">
            <w:pPr>
              <w:spacing w:after="0"/>
              <w:rPr>
                <w:rFonts w:hAnsi="Times New Roman"/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в 2026 году – 6086,0 тыс. рублей;</w:t>
            </w:r>
          </w:p>
          <w:p w:rsidR="00585328" w:rsidRDefault="00585328">
            <w:pPr>
              <w:spacing w:after="0"/>
              <w:rPr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 xml:space="preserve">в 2027 году - 6086,0 тыс. рублей. </w:t>
            </w:r>
          </w:p>
          <w:p w:rsidR="00585328" w:rsidRDefault="0058532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hAnsi="Times New Roman"/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 xml:space="preserve">средства районного бюджета - 1,8 тыс. рублей, </w:t>
            </w:r>
            <w:r>
              <w:rPr>
                <w:rFonts w:hAnsi="Times New Roman"/>
                <w:sz w:val="28"/>
                <w:szCs w:val="28"/>
              </w:rPr>
              <w:br/>
              <w:t>из них:</w:t>
            </w:r>
          </w:p>
          <w:p w:rsidR="00585328" w:rsidRDefault="0058532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в 2014 году - 1,0 тыс. рублей;</w:t>
            </w:r>
          </w:p>
          <w:p w:rsidR="00585328" w:rsidRDefault="00585328">
            <w:pPr>
              <w:pStyle w:val="12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hAnsi="Times New Roman"/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 xml:space="preserve">в 2015 году - 0,8 тыс. рублей; </w:t>
            </w:r>
          </w:p>
          <w:p w:rsidR="00585328" w:rsidRDefault="00585328">
            <w:pPr>
              <w:pStyle w:val="12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hAnsi="Times New Roman"/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в 2016 году - 0,0 тыс. рублей;</w:t>
            </w:r>
          </w:p>
          <w:p w:rsidR="00585328" w:rsidRDefault="00585328">
            <w:pPr>
              <w:pStyle w:val="12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hAnsi="Times New Roman"/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в 2017 году - 0,0 тыс. рублей;</w:t>
            </w:r>
          </w:p>
          <w:p w:rsidR="00585328" w:rsidRDefault="00585328">
            <w:pPr>
              <w:pStyle w:val="12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hAnsi="Times New Roman"/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в 2018 году - 0,0 тыс. рублей;</w:t>
            </w:r>
          </w:p>
          <w:p w:rsidR="00585328" w:rsidRDefault="00585328">
            <w:pPr>
              <w:pStyle w:val="12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hAnsi="Times New Roman"/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в 2019 году - 0,0 тыс. рублей;</w:t>
            </w:r>
          </w:p>
          <w:p w:rsidR="00585328" w:rsidRDefault="00585328">
            <w:pPr>
              <w:pStyle w:val="12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hAnsi="Times New Roman"/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в 2020 году - 0,0 тыс. рублей;</w:t>
            </w:r>
          </w:p>
          <w:p w:rsidR="00585328" w:rsidRDefault="00585328">
            <w:pPr>
              <w:pStyle w:val="12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hAnsi="Times New Roman"/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lastRenderedPageBreak/>
              <w:t>в 2021 году - 0,0 тыс. рублей;</w:t>
            </w:r>
          </w:p>
          <w:p w:rsidR="00585328" w:rsidRDefault="00585328">
            <w:pPr>
              <w:pStyle w:val="12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hAnsi="Times New Roman"/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в 2022 году - 0,0 тыс. рублей;</w:t>
            </w:r>
          </w:p>
          <w:p w:rsidR="00585328" w:rsidRDefault="00585328">
            <w:pPr>
              <w:pStyle w:val="12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hAnsi="Times New Roman"/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 xml:space="preserve">в 2023 году - </w:t>
            </w:r>
            <w:r>
              <w:rPr>
                <w:sz w:val="28"/>
                <w:szCs w:val="28"/>
              </w:rPr>
              <w:t>0</w:t>
            </w:r>
            <w:r>
              <w:rPr>
                <w:rFonts w:hAnsi="Times New Roman"/>
                <w:sz w:val="28"/>
                <w:szCs w:val="28"/>
              </w:rPr>
              <w:t>,0 тыс. рублей;</w:t>
            </w:r>
          </w:p>
          <w:p w:rsidR="00585328" w:rsidRDefault="00585328">
            <w:pPr>
              <w:pStyle w:val="12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 xml:space="preserve">в 2024 году - </w:t>
            </w:r>
            <w:r>
              <w:rPr>
                <w:sz w:val="28"/>
                <w:szCs w:val="28"/>
              </w:rPr>
              <w:t>0</w:t>
            </w:r>
            <w:r>
              <w:rPr>
                <w:rFonts w:hAnsi="Times New Roman"/>
                <w:sz w:val="28"/>
                <w:szCs w:val="28"/>
              </w:rPr>
              <w:t>,0 тыс. рублей;</w:t>
            </w:r>
          </w:p>
          <w:p w:rsidR="00585328" w:rsidRDefault="00585328">
            <w:pPr>
              <w:pStyle w:val="12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в 2025 году - 0,0 тыс. рублей;</w:t>
            </w:r>
          </w:p>
          <w:p w:rsidR="00585328" w:rsidRDefault="00585328">
            <w:pPr>
              <w:pStyle w:val="12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hAnsi="Times New Roman"/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в 2026 году – 0,0 тыс. рублей;</w:t>
            </w:r>
          </w:p>
          <w:p w:rsidR="00585328" w:rsidRDefault="00585328">
            <w:pPr>
              <w:pStyle w:val="12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hAnsi="Times New Roman"/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в 2027 году - 0,0 тыс. рублей.</w:t>
            </w:r>
          </w:p>
        </w:tc>
        <w:tc>
          <w:tcPr>
            <w:tcW w:w="420" w:type="dxa"/>
          </w:tcPr>
          <w:p w:rsidR="00585328" w:rsidRDefault="00585328">
            <w:pPr>
              <w:rPr>
                <w:rFonts w:ascii="Calibri"/>
                <w:sz w:val="28"/>
                <w:szCs w:val="28"/>
              </w:rPr>
            </w:pPr>
          </w:p>
          <w:p w:rsidR="00585328" w:rsidRDefault="00585328">
            <w:pPr>
              <w:rPr>
                <w:rFonts w:ascii="Calibri"/>
                <w:sz w:val="28"/>
                <w:szCs w:val="28"/>
              </w:rPr>
            </w:pPr>
          </w:p>
          <w:p w:rsidR="00585328" w:rsidRDefault="00585328">
            <w:pPr>
              <w:rPr>
                <w:rFonts w:ascii="Calibri"/>
                <w:sz w:val="28"/>
                <w:szCs w:val="28"/>
              </w:rPr>
            </w:pPr>
          </w:p>
          <w:p w:rsidR="00585328" w:rsidRDefault="00585328">
            <w:pPr>
              <w:rPr>
                <w:rFonts w:ascii="Calibri"/>
                <w:sz w:val="28"/>
                <w:szCs w:val="28"/>
              </w:rPr>
            </w:pPr>
          </w:p>
          <w:p w:rsidR="00585328" w:rsidRDefault="00585328">
            <w:pPr>
              <w:rPr>
                <w:rFonts w:ascii="Calibri"/>
                <w:sz w:val="28"/>
                <w:szCs w:val="28"/>
              </w:rPr>
            </w:pPr>
          </w:p>
          <w:p w:rsidR="00585328" w:rsidRDefault="00585328">
            <w:pPr>
              <w:rPr>
                <w:rFonts w:ascii="Calibri"/>
                <w:sz w:val="28"/>
                <w:szCs w:val="28"/>
              </w:rPr>
            </w:pPr>
          </w:p>
          <w:p w:rsidR="00585328" w:rsidRDefault="00585328">
            <w:pPr>
              <w:rPr>
                <w:rFonts w:ascii="Calibri"/>
                <w:sz w:val="28"/>
                <w:szCs w:val="28"/>
              </w:rPr>
            </w:pPr>
          </w:p>
          <w:p w:rsidR="00585328" w:rsidRDefault="00585328">
            <w:pPr>
              <w:rPr>
                <w:rFonts w:ascii="Calibri"/>
                <w:sz w:val="28"/>
                <w:szCs w:val="28"/>
              </w:rPr>
            </w:pPr>
          </w:p>
          <w:p w:rsidR="00585328" w:rsidRDefault="00585328">
            <w:pPr>
              <w:rPr>
                <w:rFonts w:ascii="Calibri"/>
                <w:sz w:val="28"/>
                <w:szCs w:val="28"/>
              </w:rPr>
            </w:pPr>
          </w:p>
          <w:p w:rsidR="00585328" w:rsidRDefault="00585328">
            <w:pPr>
              <w:rPr>
                <w:rFonts w:ascii="Calibri"/>
                <w:sz w:val="28"/>
                <w:szCs w:val="28"/>
              </w:rPr>
            </w:pPr>
          </w:p>
          <w:p w:rsidR="00585328" w:rsidRDefault="00585328">
            <w:pPr>
              <w:rPr>
                <w:rFonts w:ascii="Calibri"/>
                <w:sz w:val="28"/>
                <w:szCs w:val="28"/>
              </w:rPr>
            </w:pPr>
          </w:p>
          <w:p w:rsidR="00585328" w:rsidRDefault="00585328">
            <w:pPr>
              <w:rPr>
                <w:rFonts w:ascii="Calibri"/>
                <w:sz w:val="28"/>
                <w:szCs w:val="28"/>
              </w:rPr>
            </w:pPr>
          </w:p>
          <w:p w:rsidR="00585328" w:rsidRDefault="00585328">
            <w:pPr>
              <w:rPr>
                <w:rFonts w:ascii="Calibri"/>
                <w:sz w:val="28"/>
                <w:szCs w:val="28"/>
              </w:rPr>
            </w:pPr>
          </w:p>
          <w:p w:rsidR="00585328" w:rsidRDefault="00585328">
            <w:pPr>
              <w:rPr>
                <w:rFonts w:ascii="Calibri"/>
                <w:sz w:val="28"/>
                <w:szCs w:val="28"/>
              </w:rPr>
            </w:pPr>
          </w:p>
          <w:p w:rsidR="00585328" w:rsidRDefault="00585328">
            <w:pPr>
              <w:rPr>
                <w:rFonts w:ascii="Calibri"/>
                <w:sz w:val="28"/>
                <w:szCs w:val="28"/>
              </w:rPr>
            </w:pPr>
          </w:p>
          <w:p w:rsidR="00585328" w:rsidRDefault="00585328">
            <w:pPr>
              <w:rPr>
                <w:rFonts w:ascii="Calibri"/>
                <w:sz w:val="28"/>
                <w:szCs w:val="28"/>
              </w:rPr>
            </w:pPr>
          </w:p>
          <w:p w:rsidR="00585328" w:rsidRDefault="00585328">
            <w:pPr>
              <w:rPr>
                <w:rFonts w:ascii="Calibri"/>
                <w:sz w:val="28"/>
                <w:szCs w:val="28"/>
              </w:rPr>
            </w:pPr>
          </w:p>
          <w:p w:rsidR="00585328" w:rsidRDefault="00585328">
            <w:pPr>
              <w:rPr>
                <w:rFonts w:ascii="Calibri"/>
                <w:sz w:val="28"/>
                <w:szCs w:val="28"/>
              </w:rPr>
            </w:pPr>
          </w:p>
          <w:p w:rsidR="00585328" w:rsidRDefault="00585328">
            <w:pPr>
              <w:rPr>
                <w:rFonts w:ascii="Calibri"/>
                <w:sz w:val="28"/>
                <w:szCs w:val="28"/>
              </w:rPr>
            </w:pPr>
          </w:p>
          <w:p w:rsidR="00585328" w:rsidRDefault="00585328">
            <w:pPr>
              <w:rPr>
                <w:rFonts w:ascii="Calibri"/>
                <w:sz w:val="28"/>
                <w:szCs w:val="28"/>
              </w:rPr>
            </w:pPr>
          </w:p>
          <w:p w:rsidR="00585328" w:rsidRDefault="00585328">
            <w:pPr>
              <w:rPr>
                <w:rFonts w:ascii="Calibri"/>
                <w:sz w:val="28"/>
                <w:szCs w:val="28"/>
              </w:rPr>
            </w:pPr>
          </w:p>
          <w:p w:rsidR="00585328" w:rsidRDefault="00585328">
            <w:pPr>
              <w:rPr>
                <w:rFonts w:ascii="Calibri"/>
                <w:sz w:val="28"/>
                <w:szCs w:val="28"/>
              </w:rPr>
            </w:pPr>
          </w:p>
          <w:p w:rsidR="00585328" w:rsidRDefault="00585328">
            <w:pPr>
              <w:rPr>
                <w:rFonts w:ascii="Calibri"/>
                <w:sz w:val="28"/>
                <w:szCs w:val="28"/>
              </w:rPr>
            </w:pPr>
          </w:p>
          <w:p w:rsidR="00585328" w:rsidRDefault="00585328">
            <w:pPr>
              <w:rPr>
                <w:rFonts w:ascii="Calibri"/>
                <w:sz w:val="28"/>
                <w:szCs w:val="28"/>
              </w:rPr>
            </w:pPr>
          </w:p>
          <w:p w:rsidR="00585328" w:rsidRDefault="00585328">
            <w:pPr>
              <w:rPr>
                <w:rFonts w:ascii="Calibri"/>
                <w:sz w:val="28"/>
                <w:szCs w:val="28"/>
              </w:rPr>
            </w:pPr>
          </w:p>
          <w:p w:rsidR="00585328" w:rsidRDefault="00585328">
            <w:pPr>
              <w:rPr>
                <w:rFonts w:ascii="Calibri"/>
                <w:sz w:val="28"/>
                <w:szCs w:val="28"/>
              </w:rPr>
            </w:pPr>
          </w:p>
          <w:p w:rsidR="00585328" w:rsidRDefault="00585328">
            <w:pPr>
              <w:rPr>
                <w:rFonts w:ascii="Calibri"/>
                <w:sz w:val="28"/>
                <w:szCs w:val="28"/>
              </w:rPr>
            </w:pPr>
          </w:p>
          <w:p w:rsidR="00585328" w:rsidRDefault="00585328">
            <w:pPr>
              <w:rPr>
                <w:rFonts w:ascii="Calibri"/>
                <w:sz w:val="28"/>
                <w:szCs w:val="28"/>
              </w:rPr>
            </w:pPr>
          </w:p>
          <w:p w:rsidR="00585328" w:rsidRDefault="00585328">
            <w:pPr>
              <w:rPr>
                <w:rFonts w:ascii="Calibri"/>
                <w:sz w:val="28"/>
                <w:szCs w:val="28"/>
              </w:rPr>
            </w:pPr>
          </w:p>
          <w:p w:rsidR="00585328" w:rsidRDefault="00585328">
            <w:pPr>
              <w:rPr>
                <w:rFonts w:ascii="Calibri"/>
                <w:sz w:val="28"/>
                <w:szCs w:val="28"/>
              </w:rPr>
            </w:pPr>
          </w:p>
          <w:p w:rsidR="00585328" w:rsidRDefault="00585328">
            <w:pPr>
              <w:rPr>
                <w:rFonts w:ascii="Calibri"/>
                <w:sz w:val="28"/>
                <w:szCs w:val="28"/>
              </w:rPr>
            </w:pPr>
          </w:p>
          <w:p w:rsidR="00585328" w:rsidRDefault="00585328">
            <w:pPr>
              <w:rPr>
                <w:rFonts w:ascii="Calibri"/>
                <w:sz w:val="28"/>
                <w:szCs w:val="28"/>
              </w:rPr>
            </w:pPr>
          </w:p>
          <w:p w:rsidR="00585328" w:rsidRDefault="00585328">
            <w:pPr>
              <w:rPr>
                <w:rFonts w:ascii="Calibri"/>
                <w:sz w:val="28"/>
                <w:szCs w:val="28"/>
              </w:rPr>
            </w:pPr>
          </w:p>
          <w:p w:rsidR="00585328" w:rsidRDefault="00585328">
            <w:pPr>
              <w:rPr>
                <w:rFonts w:ascii="Calibri"/>
                <w:sz w:val="28"/>
                <w:szCs w:val="28"/>
              </w:rPr>
            </w:pPr>
          </w:p>
          <w:p w:rsidR="00585328" w:rsidRDefault="00585328">
            <w:pPr>
              <w:rPr>
                <w:rFonts w:ascii="Calibri"/>
                <w:sz w:val="28"/>
                <w:szCs w:val="28"/>
              </w:rPr>
            </w:pPr>
          </w:p>
          <w:p w:rsidR="00585328" w:rsidRDefault="00585328">
            <w:pPr>
              <w:rPr>
                <w:rFonts w:ascii="Calibri"/>
                <w:sz w:val="28"/>
                <w:szCs w:val="28"/>
              </w:rPr>
            </w:pPr>
          </w:p>
          <w:p w:rsidR="00585328" w:rsidRDefault="00585328">
            <w:pPr>
              <w:rPr>
                <w:rFonts w:ascii="Calibri"/>
                <w:sz w:val="28"/>
                <w:szCs w:val="28"/>
              </w:rPr>
            </w:pPr>
          </w:p>
          <w:p w:rsidR="00585328" w:rsidRDefault="00585328">
            <w:pPr>
              <w:rPr>
                <w:rFonts w:ascii="Calibri"/>
                <w:sz w:val="28"/>
                <w:szCs w:val="28"/>
              </w:rPr>
            </w:pPr>
            <w:r>
              <w:rPr>
                <w:rFonts w:ascii="Calibri"/>
                <w:sz w:val="28"/>
                <w:szCs w:val="28"/>
              </w:rPr>
              <w:t xml:space="preserve">,,                  </w:t>
            </w:r>
          </w:p>
        </w:tc>
      </w:tr>
    </w:tbl>
    <w:p w:rsidR="00585328" w:rsidRDefault="00585328">
      <w:pPr>
        <w:pStyle w:val="FR1"/>
        <w:spacing w:before="0"/>
        <w:ind w:left="142" w:firstLine="719"/>
        <w:jc w:val="both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lastRenderedPageBreak/>
        <w:t xml:space="preserve">1.2. приложение №1 к паспорту муниципальной программы </w:t>
      </w:r>
      <w:proofErr w:type="spellStart"/>
      <w:r>
        <w:rPr>
          <w:b w:val="0"/>
          <w:sz w:val="28"/>
          <w:szCs w:val="28"/>
        </w:rPr>
        <w:t>Уярского</w:t>
      </w:r>
      <w:proofErr w:type="spellEnd"/>
      <w:r>
        <w:rPr>
          <w:b w:val="0"/>
          <w:sz w:val="28"/>
          <w:szCs w:val="28"/>
        </w:rPr>
        <w:t xml:space="preserve">    района «Развитие сельского хозяйства и регулирование рынка   сельскохозяйственной продукции, сырья и продовольствия» и приложении №1, №2 к муниципальной программе </w:t>
      </w:r>
      <w:proofErr w:type="spellStart"/>
      <w:r>
        <w:rPr>
          <w:b w:val="0"/>
          <w:sz w:val="28"/>
          <w:szCs w:val="28"/>
        </w:rPr>
        <w:t>Уярского</w:t>
      </w:r>
      <w:proofErr w:type="spellEnd"/>
      <w:r>
        <w:rPr>
          <w:b w:val="0"/>
          <w:sz w:val="28"/>
          <w:szCs w:val="28"/>
        </w:rPr>
        <w:t xml:space="preserve"> района «Развитие сельского   хозяйства и регулирование рынка сельскохозяйственной продукции, сырья и продовольствия» изложить в новой редакции согласно приложения №1, №2, №3 к данному Постановлению;</w:t>
      </w:r>
      <w:proofErr w:type="gramEnd"/>
    </w:p>
    <w:p w:rsidR="00585328" w:rsidRDefault="00585328">
      <w:pPr>
        <w:pStyle w:val="FR1"/>
        <w:spacing w:before="0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1.3. в паспорт подпрограммы «Обеспечение реализации муниципальной программы и прочие мероприятия»:</w:t>
      </w:r>
    </w:p>
    <w:p w:rsidR="00585328" w:rsidRDefault="00585328">
      <w:pPr>
        <w:pStyle w:val="FR1"/>
        <w:spacing w:before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ab/>
        <w:t xml:space="preserve"> 1.3.1 в табличную часть:</w:t>
      </w:r>
    </w:p>
    <w:p w:rsidR="00585328" w:rsidRDefault="00585328">
      <w:pPr>
        <w:pStyle w:val="FR1"/>
        <w:spacing w:before="0"/>
        <w:ind w:left="708" w:hanging="85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</w:t>
      </w:r>
      <w:r>
        <w:rPr>
          <w:b w:val="0"/>
          <w:sz w:val="28"/>
          <w:szCs w:val="28"/>
        </w:rPr>
        <w:tab/>
        <w:t xml:space="preserve"> 1.3.1.1 строку 9 изложить в следующей редакции:</w:t>
      </w:r>
    </w:p>
    <w:tbl>
      <w:tblPr>
        <w:tblW w:w="9185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5"/>
        <w:gridCol w:w="2787"/>
        <w:gridCol w:w="5572"/>
        <w:gridCol w:w="361"/>
      </w:tblGrid>
      <w:tr w:rsidR="00585328">
        <w:trPr>
          <w:trHeight w:val="3049"/>
        </w:trPr>
        <w:tc>
          <w:tcPr>
            <w:tcW w:w="465" w:type="dxa"/>
          </w:tcPr>
          <w:p w:rsidR="00585328" w:rsidRDefault="00585328">
            <w:pPr>
              <w:pStyle w:val="FR1"/>
              <w:spacing w:before="0"/>
              <w:jc w:val="both"/>
              <w:rPr>
                <w:b w:val="0"/>
                <w:sz w:val="28"/>
                <w:szCs w:val="28"/>
              </w:rPr>
            </w:pPr>
            <w:r>
              <w:rPr>
                <w:rFonts w:ascii="Calibri" w:cs="Calibri"/>
                <w:b w:val="0"/>
                <w:sz w:val="28"/>
                <w:szCs w:val="28"/>
              </w:rPr>
              <w:t>,,</w:t>
            </w:r>
          </w:p>
        </w:tc>
        <w:tc>
          <w:tcPr>
            <w:tcW w:w="2788" w:type="dxa"/>
          </w:tcPr>
          <w:p w:rsidR="00585328" w:rsidRDefault="00585328">
            <w:pPr>
              <w:pStyle w:val="FR1"/>
              <w:spacing w:before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Информация по   ресурсному    обеспечению   подпрограммы</w:t>
            </w:r>
          </w:p>
          <w:p w:rsidR="00585328" w:rsidRDefault="00585328">
            <w:pPr>
              <w:pStyle w:val="FR1"/>
              <w:spacing w:before="0"/>
              <w:ind w:firstLine="708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5576" w:type="dxa"/>
          </w:tcPr>
          <w:p w:rsidR="00585328" w:rsidRDefault="00585328">
            <w:pPr>
              <w:spacing w:after="0"/>
              <w:rPr>
                <w:rFonts w:hAnsi="Times New Roman"/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Объем финансирования подпрограммы на период 2025-2027 годы составит 19218,6 тыс. рублей, в том числе:</w:t>
            </w:r>
          </w:p>
          <w:p w:rsidR="00585328" w:rsidRDefault="00585328">
            <w:pPr>
              <w:spacing w:after="0"/>
              <w:rPr>
                <w:rFonts w:hAnsi="Times New Roman"/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средства краевого бюджета – 19218,6 тыс. рублей,</w:t>
            </w:r>
          </w:p>
          <w:p w:rsidR="00585328" w:rsidRDefault="00585328">
            <w:pPr>
              <w:spacing w:after="0"/>
              <w:rPr>
                <w:rFonts w:hAnsi="Times New Roman"/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из них:</w:t>
            </w:r>
          </w:p>
          <w:p w:rsidR="00585328" w:rsidRDefault="00585328">
            <w:pPr>
              <w:spacing w:after="0"/>
              <w:rPr>
                <w:rFonts w:hAnsi="Times New Roman"/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в 2024 году  -  7046,6 тыс. рублей;</w:t>
            </w:r>
          </w:p>
          <w:p w:rsidR="00585328" w:rsidRDefault="00585328">
            <w:pPr>
              <w:spacing w:after="0"/>
              <w:rPr>
                <w:rFonts w:hAnsi="Times New Roman"/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в 2025 году  -  6086,0 тыс. рублей;</w:t>
            </w:r>
          </w:p>
          <w:p w:rsidR="00585328" w:rsidRDefault="00585328">
            <w:pPr>
              <w:spacing w:after="0"/>
              <w:rPr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в 2026 году  -  6086,0 тыс. рублей.</w:t>
            </w:r>
          </w:p>
        </w:tc>
        <w:tc>
          <w:tcPr>
            <w:tcW w:w="356" w:type="dxa"/>
          </w:tcPr>
          <w:p w:rsidR="00585328" w:rsidRDefault="00585328">
            <w:pPr>
              <w:rPr>
                <w:rFonts w:ascii="Calibri"/>
                <w:b/>
                <w:sz w:val="28"/>
                <w:szCs w:val="28"/>
              </w:rPr>
            </w:pPr>
          </w:p>
          <w:p w:rsidR="00585328" w:rsidRDefault="00585328">
            <w:pPr>
              <w:rPr>
                <w:rFonts w:ascii="Calibri"/>
                <w:b/>
                <w:sz w:val="28"/>
                <w:szCs w:val="28"/>
              </w:rPr>
            </w:pPr>
          </w:p>
          <w:p w:rsidR="00585328" w:rsidRDefault="00585328">
            <w:pPr>
              <w:rPr>
                <w:rFonts w:ascii="Calibri"/>
                <w:b/>
                <w:sz w:val="28"/>
                <w:szCs w:val="28"/>
              </w:rPr>
            </w:pPr>
          </w:p>
          <w:p w:rsidR="00585328" w:rsidRDefault="00585328">
            <w:pPr>
              <w:rPr>
                <w:rFonts w:ascii="Calibri"/>
                <w:b/>
                <w:sz w:val="28"/>
                <w:szCs w:val="28"/>
              </w:rPr>
            </w:pPr>
          </w:p>
          <w:p w:rsidR="00585328" w:rsidRDefault="00585328">
            <w:pPr>
              <w:rPr>
                <w:rFonts w:ascii="Calibri"/>
                <w:b/>
                <w:sz w:val="28"/>
                <w:szCs w:val="28"/>
              </w:rPr>
            </w:pPr>
          </w:p>
          <w:p w:rsidR="00585328" w:rsidRDefault="00585328">
            <w:pPr>
              <w:rPr>
                <w:rFonts w:ascii="Calibri"/>
                <w:b/>
                <w:sz w:val="28"/>
                <w:szCs w:val="28"/>
              </w:rPr>
            </w:pPr>
            <w:r>
              <w:rPr>
                <w:rFonts w:ascii="Calibri"/>
                <w:b/>
                <w:sz w:val="28"/>
                <w:szCs w:val="28"/>
              </w:rPr>
              <w:t>,,</w:t>
            </w:r>
          </w:p>
        </w:tc>
      </w:tr>
    </w:tbl>
    <w:p w:rsidR="00585328" w:rsidRDefault="00585328">
      <w:pPr>
        <w:pStyle w:val="FR1"/>
        <w:spacing w:before="0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1.4. Приложение №2 к подпрограмме «Обеспечение реализации муниципальной программы и прочие мероприятия» изложить в новой  редакции согласно приложению №4 к данному Постановлению. </w:t>
      </w:r>
    </w:p>
    <w:p w:rsidR="00585328" w:rsidRDefault="00585328">
      <w:pPr>
        <w:pStyle w:val="FR1"/>
        <w:spacing w:before="0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2. </w:t>
      </w:r>
      <w:proofErr w:type="gramStart"/>
      <w:r>
        <w:rPr>
          <w:b w:val="0"/>
          <w:sz w:val="28"/>
          <w:szCs w:val="28"/>
        </w:rPr>
        <w:t>Контроль за</w:t>
      </w:r>
      <w:proofErr w:type="gramEnd"/>
      <w:r>
        <w:rPr>
          <w:b w:val="0"/>
          <w:sz w:val="28"/>
          <w:szCs w:val="28"/>
        </w:rPr>
        <w:t xml:space="preserve"> исполнением настоящего Постановления возложить на первого заместителя главы района.</w:t>
      </w:r>
    </w:p>
    <w:p w:rsidR="00585328" w:rsidRDefault="00585328">
      <w:pPr>
        <w:pStyle w:val="FR1"/>
        <w:spacing w:before="0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3. Главному специалисту организационно-правового отдела   </w:t>
      </w:r>
      <w:proofErr w:type="gramStart"/>
      <w:r>
        <w:rPr>
          <w:b w:val="0"/>
          <w:sz w:val="28"/>
          <w:szCs w:val="28"/>
        </w:rPr>
        <w:t>разместить Постановление</w:t>
      </w:r>
      <w:proofErr w:type="gramEnd"/>
      <w:r>
        <w:rPr>
          <w:b w:val="0"/>
          <w:sz w:val="28"/>
          <w:szCs w:val="28"/>
        </w:rPr>
        <w:t xml:space="preserve"> на официальном сайте администрации   </w:t>
      </w:r>
      <w:proofErr w:type="spellStart"/>
      <w:r>
        <w:rPr>
          <w:b w:val="0"/>
          <w:sz w:val="28"/>
          <w:szCs w:val="28"/>
        </w:rPr>
        <w:t>Уярского</w:t>
      </w:r>
      <w:proofErr w:type="spellEnd"/>
      <w:r>
        <w:rPr>
          <w:b w:val="0"/>
          <w:sz w:val="28"/>
          <w:szCs w:val="28"/>
        </w:rPr>
        <w:t xml:space="preserve"> района в сети Интернет </w:t>
      </w:r>
      <w:hyperlink r:id="rId9" w:history="1">
        <w:r>
          <w:rPr>
            <w:rStyle w:val="a3"/>
            <w:sz w:val="28"/>
            <w:szCs w:val="28"/>
          </w:rPr>
          <w:t>http://admuyarsky.ru</w:t>
        </w:r>
      </w:hyperlink>
      <w:r>
        <w:rPr>
          <w:sz w:val="28"/>
          <w:szCs w:val="28"/>
        </w:rPr>
        <w:t xml:space="preserve">, </w:t>
      </w:r>
      <w:r>
        <w:rPr>
          <w:b w:val="0"/>
          <w:sz w:val="28"/>
          <w:szCs w:val="28"/>
        </w:rPr>
        <w:t>опубликовать в   общественно-политической газете «Вперед».</w:t>
      </w:r>
    </w:p>
    <w:p w:rsidR="00585328" w:rsidRDefault="00585328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rFonts w:hAnsi="Times New Roman"/>
          <w:sz w:val="28"/>
          <w:szCs w:val="28"/>
        </w:rPr>
        <w:t>4. Постановление вступает в силу после его официального  опубликования.</w:t>
      </w:r>
    </w:p>
    <w:p w:rsidR="00585328" w:rsidRDefault="00585328">
      <w:pPr>
        <w:ind w:firstLine="708"/>
        <w:jc w:val="both"/>
        <w:rPr>
          <w:sz w:val="28"/>
          <w:szCs w:val="28"/>
        </w:rPr>
      </w:pPr>
    </w:p>
    <w:p w:rsidR="00585328" w:rsidRDefault="00585328">
      <w:pPr>
        <w:rPr>
          <w:sz w:val="28"/>
          <w:szCs w:val="28"/>
        </w:rPr>
      </w:pPr>
    </w:p>
    <w:p w:rsidR="00585328" w:rsidRDefault="00585328">
      <w:pPr>
        <w:rPr>
          <w:sz w:val="28"/>
          <w:szCs w:val="28"/>
        </w:rPr>
      </w:pPr>
      <w:r>
        <w:rPr>
          <w:rFonts w:hAnsi="Times New Roman"/>
          <w:sz w:val="28"/>
          <w:szCs w:val="28"/>
        </w:rPr>
        <w:t xml:space="preserve">Глава </w:t>
      </w:r>
      <w:proofErr w:type="spellStart"/>
      <w:r>
        <w:rPr>
          <w:rFonts w:hAnsi="Times New Roman"/>
          <w:sz w:val="28"/>
          <w:szCs w:val="28"/>
        </w:rPr>
        <w:t>Уярского</w:t>
      </w:r>
      <w:proofErr w:type="spellEnd"/>
      <w:r>
        <w:rPr>
          <w:rFonts w:hAnsi="Times New Roman"/>
          <w:sz w:val="28"/>
          <w:szCs w:val="28"/>
        </w:rPr>
        <w:t xml:space="preserve">  района                                 </w:t>
      </w:r>
      <w:proofErr w:type="spellStart"/>
      <w:r>
        <w:rPr>
          <w:rFonts w:hAnsi="Times New Roman"/>
          <w:sz w:val="28"/>
          <w:szCs w:val="28"/>
        </w:rPr>
        <w:t>П.А.Грызунов</w:t>
      </w:r>
      <w:proofErr w:type="spellEnd"/>
    </w:p>
    <w:p w:rsidR="00585328" w:rsidRDefault="00585328">
      <w:pPr>
        <w:rPr>
          <w:sz w:val="28"/>
          <w:szCs w:val="28"/>
        </w:rPr>
        <w:sectPr w:rsidR="00585328">
          <w:pgSz w:w="11906" w:h="16838"/>
          <w:pgMar w:top="1134" w:right="851" w:bottom="1134" w:left="1701" w:header="709" w:footer="709" w:gutter="0"/>
          <w:cols w:space="720"/>
          <w:docGrid w:linePitch="360"/>
        </w:sectPr>
      </w:pPr>
    </w:p>
    <w:p w:rsidR="00585328" w:rsidRDefault="00585328">
      <w:pPr>
        <w:spacing w:line="240" w:lineRule="auto"/>
        <w:rPr>
          <w:sz w:val="24"/>
          <w:szCs w:val="24"/>
        </w:rPr>
      </w:pPr>
      <w:r>
        <w:rPr>
          <w:rFonts w:hAnsi="Times New Roman"/>
          <w:sz w:val="24"/>
          <w:szCs w:val="24"/>
        </w:rPr>
        <w:lastRenderedPageBreak/>
        <w:t xml:space="preserve">                                                                            Приложение №1</w:t>
      </w:r>
    </w:p>
    <w:p w:rsidR="00585328" w:rsidRDefault="00585328">
      <w:pPr>
        <w:keepNext/>
        <w:spacing w:after="0" w:line="240" w:lineRule="auto"/>
        <w:ind w:left="9240" w:hangingChars="3850" w:hanging="9240"/>
        <w:jc w:val="both"/>
        <w:outlineLvl w:val="0"/>
        <w:rPr>
          <w:sz w:val="24"/>
          <w:szCs w:val="24"/>
        </w:rPr>
      </w:pPr>
      <w:r>
        <w:rPr>
          <w:rFonts w:hAnsi="Times New Roman"/>
          <w:sz w:val="24"/>
          <w:szCs w:val="24"/>
        </w:rPr>
        <w:t xml:space="preserve">                                                                            к Постановлению администрации </w:t>
      </w:r>
      <w:proofErr w:type="spellStart"/>
      <w:r>
        <w:rPr>
          <w:rFonts w:hAnsi="Times New Roman"/>
          <w:sz w:val="24"/>
          <w:szCs w:val="24"/>
        </w:rPr>
        <w:t>Уярского</w:t>
      </w:r>
      <w:proofErr w:type="spellEnd"/>
      <w:r>
        <w:rPr>
          <w:rFonts w:hAnsi="Times New Roman"/>
          <w:sz w:val="24"/>
          <w:szCs w:val="24"/>
        </w:rPr>
        <w:t xml:space="preserve"> района Красноярского края</w:t>
      </w:r>
    </w:p>
    <w:p w:rsidR="00585328" w:rsidRDefault="00585328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hAnsi="Times New Roman"/>
          <w:sz w:val="24"/>
          <w:szCs w:val="24"/>
        </w:rPr>
        <w:t xml:space="preserve">                                                                            от </w:t>
      </w:r>
      <w:r w:rsidR="00FC542F">
        <w:rPr>
          <w:rFonts w:hAnsi="Times New Roman"/>
          <w:sz w:val="24"/>
          <w:szCs w:val="24"/>
        </w:rPr>
        <w:t>27.03</w:t>
      </w:r>
      <w:r>
        <w:rPr>
          <w:rFonts w:hAnsi="Times New Roman"/>
          <w:sz w:val="24"/>
          <w:szCs w:val="24"/>
        </w:rPr>
        <w:t xml:space="preserve">.2025   № </w:t>
      </w:r>
      <w:r w:rsidR="00FC542F">
        <w:rPr>
          <w:rFonts w:hAnsi="Times New Roman"/>
          <w:sz w:val="24"/>
          <w:szCs w:val="24"/>
        </w:rPr>
        <w:t>219</w:t>
      </w:r>
      <w:r>
        <w:rPr>
          <w:rFonts w:hAnsi="Times New Roman"/>
          <w:sz w:val="24"/>
          <w:szCs w:val="24"/>
        </w:rPr>
        <w:t>-п</w:t>
      </w:r>
    </w:p>
    <w:tbl>
      <w:tblPr>
        <w:tblW w:w="17023" w:type="dxa"/>
        <w:tblInd w:w="-330" w:type="dxa"/>
        <w:tblLayout w:type="fixed"/>
        <w:tblLook w:val="0000" w:firstRow="0" w:lastRow="0" w:firstColumn="0" w:lastColumn="0" w:noHBand="0" w:noVBand="0"/>
      </w:tblPr>
      <w:tblGrid>
        <w:gridCol w:w="154"/>
        <w:gridCol w:w="585"/>
        <w:gridCol w:w="408"/>
        <w:gridCol w:w="1428"/>
        <w:gridCol w:w="415"/>
        <w:gridCol w:w="162"/>
        <w:gridCol w:w="1319"/>
        <w:gridCol w:w="157"/>
        <w:gridCol w:w="189"/>
        <w:gridCol w:w="16"/>
        <w:gridCol w:w="200"/>
        <w:gridCol w:w="99"/>
        <w:gridCol w:w="969"/>
        <w:gridCol w:w="433"/>
        <w:gridCol w:w="86"/>
        <w:gridCol w:w="68"/>
        <w:gridCol w:w="211"/>
        <w:gridCol w:w="627"/>
        <w:gridCol w:w="165"/>
        <w:gridCol w:w="587"/>
        <w:gridCol w:w="98"/>
        <w:gridCol w:w="851"/>
        <w:gridCol w:w="567"/>
        <w:gridCol w:w="236"/>
        <w:gridCol w:w="290"/>
        <w:gridCol w:w="891"/>
        <w:gridCol w:w="799"/>
        <w:gridCol w:w="231"/>
        <w:gridCol w:w="149"/>
        <w:gridCol w:w="381"/>
        <w:gridCol w:w="204"/>
        <w:gridCol w:w="220"/>
        <w:gridCol w:w="171"/>
        <w:gridCol w:w="344"/>
        <w:gridCol w:w="244"/>
        <w:gridCol w:w="234"/>
        <w:gridCol w:w="237"/>
        <w:gridCol w:w="677"/>
        <w:gridCol w:w="74"/>
        <w:gridCol w:w="81"/>
        <w:gridCol w:w="347"/>
        <w:gridCol w:w="28"/>
        <w:gridCol w:w="209"/>
        <w:gridCol w:w="415"/>
        <w:gridCol w:w="767"/>
      </w:tblGrid>
      <w:tr w:rsidR="00585328">
        <w:trPr>
          <w:gridBefore w:val="1"/>
          <w:gridAfter w:val="6"/>
          <w:wBefore w:w="154" w:type="dxa"/>
          <w:wAfter w:w="1847" w:type="dxa"/>
          <w:trHeight w:val="416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585328" w:rsidRDefault="00585328">
            <w:pPr>
              <w:spacing w:line="240" w:lineRule="auto"/>
              <w:jc w:val="both"/>
              <w:rPr>
                <w:rFonts w:ascii="Calibri"/>
                <w:sz w:val="28"/>
                <w:szCs w:val="28"/>
              </w:rPr>
            </w:pPr>
          </w:p>
        </w:tc>
        <w:tc>
          <w:tcPr>
            <w:tcW w:w="14437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5328" w:rsidRDefault="00585328">
            <w:pPr>
              <w:spacing w:line="240" w:lineRule="auto"/>
              <w:jc w:val="both"/>
            </w:pPr>
            <w:r>
              <w:rPr>
                <w:rFonts w:hAnsi="Times New Roman"/>
              </w:rPr>
              <w:t xml:space="preserve">                                                                               Приложение №1</w:t>
            </w:r>
          </w:p>
        </w:tc>
      </w:tr>
      <w:tr w:rsidR="00585328">
        <w:trPr>
          <w:gridBefore w:val="1"/>
          <w:gridAfter w:val="5"/>
          <w:wBefore w:w="154" w:type="dxa"/>
          <w:wAfter w:w="1766" w:type="dxa"/>
          <w:trHeight w:val="315"/>
        </w:trPr>
        <w:tc>
          <w:tcPr>
            <w:tcW w:w="15103" w:type="dxa"/>
            <w:gridSpan w:val="3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5328" w:rsidRDefault="00585328">
            <w:pPr>
              <w:spacing w:line="240" w:lineRule="auto"/>
              <w:jc w:val="both"/>
              <w:rPr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                                                                                    к паспорту муниципальной программы </w:t>
            </w:r>
            <w:proofErr w:type="spellStart"/>
            <w:r>
              <w:rPr>
                <w:rFonts w:hAnsi="Times New Roman"/>
                <w:color w:val="000000"/>
              </w:rPr>
              <w:t>Уярского</w:t>
            </w:r>
            <w:proofErr w:type="spellEnd"/>
            <w:r>
              <w:rPr>
                <w:rFonts w:hAnsi="Times New Roman"/>
                <w:color w:val="000000"/>
              </w:rPr>
              <w:t xml:space="preserve">   района </w:t>
            </w:r>
          </w:p>
          <w:p w:rsidR="00585328" w:rsidRDefault="005853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 xml:space="preserve">                                                                                    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«Развитие сельского хозяйства и регулирование рынка       </w:t>
            </w:r>
          </w:p>
          <w:p w:rsidR="00585328" w:rsidRDefault="00585328">
            <w:pPr>
              <w:spacing w:line="240" w:lineRule="auto"/>
              <w:ind w:left="9600" w:hangingChars="4000" w:hanging="9600"/>
              <w:jc w:val="both"/>
              <w:rPr>
                <w:color w:val="000000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 xml:space="preserve">                                                                             сельскохозяйственной продукции, сырья и продовольствия»</w:t>
            </w:r>
            <w:r>
              <w:rPr>
                <w:rFonts w:hAnsi="Times New Roman"/>
                <w:color w:val="000000"/>
              </w:rPr>
              <w:t xml:space="preserve">                                                                                                                         </w:t>
            </w:r>
          </w:p>
        </w:tc>
      </w:tr>
      <w:tr w:rsidR="00585328">
        <w:trPr>
          <w:gridBefore w:val="1"/>
          <w:gridAfter w:val="6"/>
          <w:wBefore w:w="154" w:type="dxa"/>
          <w:wAfter w:w="1847" w:type="dxa"/>
          <w:trHeight w:val="683"/>
        </w:trPr>
        <w:tc>
          <w:tcPr>
            <w:tcW w:w="299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5328" w:rsidRDefault="00585328">
            <w:pPr>
              <w:rPr>
                <w:color w:val="000000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5328" w:rsidRDefault="00585328">
            <w:pPr>
              <w:rPr>
                <w:color w:val="000000"/>
              </w:rPr>
            </w:pPr>
          </w:p>
        </w:tc>
        <w:tc>
          <w:tcPr>
            <w:tcW w:w="66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5328" w:rsidRDefault="00585328">
            <w:pPr>
              <w:rPr>
                <w:color w:val="000000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5328" w:rsidRDefault="00585328">
            <w:pPr>
              <w:rPr>
                <w:color w:val="000000"/>
              </w:rPr>
            </w:pPr>
          </w:p>
        </w:tc>
        <w:tc>
          <w:tcPr>
            <w:tcW w:w="79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5328" w:rsidRDefault="00585328">
            <w:pPr>
              <w:rPr>
                <w:color w:val="000000"/>
              </w:rPr>
            </w:pP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5328" w:rsidRDefault="00585328">
            <w:pPr>
              <w:rPr>
                <w:color w:val="000000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:rsidR="00585328" w:rsidRDefault="00585328">
            <w:pPr>
              <w:jc w:val="both"/>
              <w:rPr>
                <w:color w:val="000000"/>
              </w:rPr>
            </w:pPr>
          </w:p>
        </w:tc>
        <w:tc>
          <w:tcPr>
            <w:tcW w:w="6898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5328" w:rsidRDefault="00585328">
            <w:pPr>
              <w:jc w:val="both"/>
              <w:rPr>
                <w:color w:val="000000"/>
              </w:rPr>
            </w:pPr>
          </w:p>
        </w:tc>
      </w:tr>
      <w:tr w:rsidR="00585328">
        <w:trPr>
          <w:gridBefore w:val="1"/>
          <w:gridAfter w:val="6"/>
          <w:wBefore w:w="154" w:type="dxa"/>
          <w:wAfter w:w="1847" w:type="dxa"/>
          <w:trHeight w:val="49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585328" w:rsidRDefault="00585328">
            <w:pPr>
              <w:jc w:val="center"/>
              <w:rPr>
                <w:rFonts w:ascii="Calibri"/>
                <w:b/>
                <w:sz w:val="28"/>
                <w:szCs w:val="28"/>
              </w:rPr>
            </w:pPr>
          </w:p>
        </w:tc>
        <w:tc>
          <w:tcPr>
            <w:tcW w:w="14437" w:type="dxa"/>
            <w:gridSpan w:val="3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5328" w:rsidRDefault="00585328">
            <w:pPr>
              <w:jc w:val="center"/>
              <w:rPr>
                <w:rFonts w:hAnsi="Times New Roman"/>
                <w:b/>
              </w:rPr>
            </w:pPr>
            <w:r>
              <w:rPr>
                <w:rFonts w:hAnsi="Times New Roman"/>
                <w:b/>
              </w:rPr>
              <w:t xml:space="preserve">Перечень целевых показателей муниципальной программы </w:t>
            </w:r>
            <w:proofErr w:type="spellStart"/>
            <w:r>
              <w:rPr>
                <w:rFonts w:hAnsi="Times New Roman"/>
                <w:b/>
              </w:rPr>
              <w:t>Уярского</w:t>
            </w:r>
            <w:proofErr w:type="spellEnd"/>
            <w:r>
              <w:rPr>
                <w:rFonts w:hAnsi="Times New Roman"/>
                <w:b/>
              </w:rPr>
              <w:t xml:space="preserve"> района с указанием планируемых к достижению значений в результате реализации муниципальной программы </w:t>
            </w:r>
            <w:proofErr w:type="spellStart"/>
            <w:r>
              <w:rPr>
                <w:rFonts w:hAnsi="Times New Roman"/>
                <w:b/>
              </w:rPr>
              <w:t>Уярского</w:t>
            </w:r>
            <w:proofErr w:type="spellEnd"/>
            <w:r>
              <w:rPr>
                <w:rFonts w:hAnsi="Times New Roman"/>
                <w:b/>
              </w:rPr>
              <w:t xml:space="preserve"> района</w:t>
            </w:r>
          </w:p>
        </w:tc>
      </w:tr>
      <w:tr w:rsidR="00585328">
        <w:trPr>
          <w:gridBefore w:val="1"/>
          <w:wBefore w:w="154" w:type="dxa"/>
          <w:trHeight w:val="175"/>
        </w:trPr>
        <w:tc>
          <w:tcPr>
            <w:tcW w:w="242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5328" w:rsidRDefault="00585328">
            <w:pPr>
              <w:jc w:val="center"/>
              <w:rPr>
                <w:b/>
              </w:rPr>
            </w:pPr>
          </w:p>
        </w:tc>
        <w:tc>
          <w:tcPr>
            <w:tcW w:w="205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5328" w:rsidRDefault="00585328">
            <w:pPr>
              <w:jc w:val="center"/>
              <w:rPr>
                <w:color w:val="000000"/>
              </w:rPr>
            </w:pPr>
          </w:p>
        </w:tc>
        <w:tc>
          <w:tcPr>
            <w:tcW w:w="147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5328" w:rsidRDefault="00585328">
            <w:pPr>
              <w:jc w:val="both"/>
              <w:rPr>
                <w:color w:val="000000"/>
              </w:rPr>
            </w:pPr>
          </w:p>
        </w:tc>
        <w:tc>
          <w:tcPr>
            <w:tcW w:w="5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85328" w:rsidRDefault="00585328">
            <w:pPr>
              <w:jc w:val="center"/>
              <w:rPr>
                <w:color w:val="000000"/>
              </w:rPr>
            </w:pPr>
          </w:p>
        </w:tc>
        <w:tc>
          <w:tcPr>
            <w:tcW w:w="363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5328" w:rsidRDefault="00585328">
            <w:pPr>
              <w:jc w:val="center"/>
              <w:rPr>
                <w:color w:val="000000"/>
              </w:rPr>
            </w:pPr>
          </w:p>
        </w:tc>
        <w:tc>
          <w:tcPr>
            <w:tcW w:w="19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5328" w:rsidRDefault="00585328">
            <w:pPr>
              <w:jc w:val="center"/>
              <w:rPr>
                <w:color w:val="000000"/>
              </w:rPr>
            </w:pPr>
          </w:p>
        </w:tc>
        <w:tc>
          <w:tcPr>
            <w:tcW w:w="7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5328" w:rsidRDefault="00585328">
            <w:pPr>
              <w:jc w:val="center"/>
              <w:rPr>
                <w:color w:val="000000"/>
              </w:rPr>
            </w:pPr>
          </w:p>
        </w:tc>
        <w:tc>
          <w:tcPr>
            <w:tcW w:w="73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5328" w:rsidRDefault="00585328">
            <w:pPr>
              <w:jc w:val="center"/>
              <w:rPr>
                <w:color w:val="000000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5328" w:rsidRDefault="00585328">
            <w:pPr>
              <w:jc w:val="center"/>
              <w:rPr>
                <w:color w:val="000000"/>
              </w:rPr>
            </w:pPr>
          </w:p>
        </w:tc>
        <w:tc>
          <w:tcPr>
            <w:tcW w:w="3069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5328" w:rsidRDefault="00585328">
            <w:pPr>
              <w:jc w:val="center"/>
              <w:rPr>
                <w:color w:val="000000"/>
              </w:rPr>
            </w:pPr>
          </w:p>
        </w:tc>
      </w:tr>
      <w:tr w:rsidR="00585328">
        <w:trPr>
          <w:gridAfter w:val="4"/>
          <w:wAfter w:w="1419" w:type="dxa"/>
          <w:trHeight w:val="300"/>
        </w:trPr>
        <w:tc>
          <w:tcPr>
            <w:tcW w:w="15604" w:type="dxa"/>
            <w:gridSpan w:val="4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tbl>
            <w:tblPr>
              <w:tblW w:w="15638" w:type="dxa"/>
              <w:tblLayout w:type="fixed"/>
              <w:tblLook w:val="0000" w:firstRow="0" w:lastRow="0" w:firstColumn="0" w:lastColumn="0" w:noHBand="0" w:noVBand="0"/>
            </w:tblPr>
            <w:tblGrid>
              <w:gridCol w:w="645"/>
              <w:gridCol w:w="565"/>
              <w:gridCol w:w="1774"/>
              <w:gridCol w:w="848"/>
              <w:gridCol w:w="1137"/>
              <w:gridCol w:w="620"/>
              <w:gridCol w:w="600"/>
              <w:gridCol w:w="630"/>
              <w:gridCol w:w="615"/>
              <w:gridCol w:w="555"/>
              <w:gridCol w:w="615"/>
              <w:gridCol w:w="600"/>
              <w:gridCol w:w="630"/>
              <w:gridCol w:w="615"/>
              <w:gridCol w:w="645"/>
              <w:gridCol w:w="585"/>
              <w:gridCol w:w="885"/>
              <w:gridCol w:w="755"/>
              <w:gridCol w:w="717"/>
              <w:gridCol w:w="902"/>
              <w:gridCol w:w="700"/>
            </w:tblGrid>
            <w:tr w:rsidR="00585328">
              <w:trPr>
                <w:trHeight w:val="315"/>
              </w:trPr>
              <w:tc>
                <w:tcPr>
                  <w:tcW w:w="6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85328" w:rsidRDefault="00585328">
                  <w:pPr>
                    <w:jc w:val="center"/>
                    <w:rPr>
                      <w:rFonts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hAnsi="Times New Roman"/>
                      <w:color w:val="000000"/>
                      <w:sz w:val="28"/>
                      <w:szCs w:val="28"/>
                    </w:rPr>
                    <w:t xml:space="preserve">№ </w:t>
                  </w:r>
                  <w:proofErr w:type="gramStart"/>
                  <w:r>
                    <w:rPr>
                      <w:rFonts w:hAnsi="Times New Roman"/>
                      <w:color w:val="000000"/>
                      <w:sz w:val="28"/>
                      <w:szCs w:val="28"/>
                    </w:rPr>
                    <w:t>п</w:t>
                  </w:r>
                  <w:proofErr w:type="gramEnd"/>
                  <w:r>
                    <w:rPr>
                      <w:rFonts w:hAnsi="Times New Roman"/>
                      <w:color w:val="000000"/>
                      <w:sz w:val="28"/>
                      <w:szCs w:val="28"/>
                    </w:rPr>
                    <w:t>/п</w:t>
                  </w:r>
                </w:p>
              </w:tc>
              <w:tc>
                <w:tcPr>
                  <w:tcW w:w="2339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85328" w:rsidRDefault="00585328">
                  <w:pPr>
                    <w:jc w:val="center"/>
                    <w:rPr>
                      <w:rFonts w:hAnsi="Times New Roman"/>
                      <w:sz w:val="28"/>
                      <w:szCs w:val="28"/>
                    </w:rPr>
                  </w:pPr>
                  <w:r>
                    <w:rPr>
                      <w:rFonts w:hAnsi="Times New Roman"/>
                      <w:sz w:val="28"/>
                      <w:szCs w:val="28"/>
                    </w:rPr>
                    <w:t xml:space="preserve">Цели, целевые показатели муниципальной программы </w:t>
                  </w:r>
                  <w:proofErr w:type="spellStart"/>
                  <w:r>
                    <w:rPr>
                      <w:rFonts w:hAnsi="Times New Roman"/>
                      <w:sz w:val="28"/>
                      <w:szCs w:val="28"/>
                    </w:rPr>
                    <w:t>Уярского</w:t>
                  </w:r>
                  <w:proofErr w:type="spellEnd"/>
                  <w:r>
                    <w:rPr>
                      <w:rFonts w:hAnsi="Times New Roman"/>
                      <w:sz w:val="28"/>
                      <w:szCs w:val="28"/>
                    </w:rPr>
                    <w:t xml:space="preserve"> района</w:t>
                  </w:r>
                </w:p>
              </w:tc>
              <w:tc>
                <w:tcPr>
                  <w:tcW w:w="84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ind w:left="-108"/>
                    <w:jc w:val="center"/>
                    <w:rPr>
                      <w:rFonts w:hAnsi="Times New Roman"/>
                      <w:sz w:val="28"/>
                      <w:szCs w:val="28"/>
                    </w:rPr>
                  </w:pPr>
                  <w:r>
                    <w:rPr>
                      <w:rFonts w:hAnsi="Times New Roman"/>
                      <w:sz w:val="28"/>
                      <w:szCs w:val="28"/>
                    </w:rPr>
                    <w:t>Единица измерения</w:t>
                  </w:r>
                </w:p>
              </w:tc>
              <w:tc>
                <w:tcPr>
                  <w:tcW w:w="113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rPr>
                      <w:rFonts w:hAnsi="Times New Roman"/>
                      <w:sz w:val="28"/>
                      <w:szCs w:val="28"/>
                    </w:rPr>
                  </w:pPr>
                  <w:r>
                    <w:rPr>
                      <w:rFonts w:hAnsi="Times New Roman"/>
                      <w:sz w:val="28"/>
                      <w:szCs w:val="28"/>
                    </w:rPr>
                    <w:t xml:space="preserve">Год, предшествующий </w:t>
                  </w:r>
                  <w:proofErr w:type="spellStart"/>
                  <w:r>
                    <w:rPr>
                      <w:rFonts w:hAnsi="Times New Roman"/>
                      <w:sz w:val="28"/>
                      <w:szCs w:val="28"/>
                    </w:rPr>
                    <w:t>реализаации</w:t>
                  </w:r>
                  <w:proofErr w:type="spellEnd"/>
                  <w:r>
                    <w:rPr>
                      <w:rFonts w:hAnsi="Times New Roman"/>
                      <w:sz w:val="28"/>
                      <w:szCs w:val="28"/>
                    </w:rPr>
                    <w:t xml:space="preserve"> муниципальной </w:t>
                  </w:r>
                  <w:r>
                    <w:rPr>
                      <w:rFonts w:hAnsi="Times New Roman"/>
                      <w:sz w:val="28"/>
                      <w:szCs w:val="28"/>
                    </w:rPr>
                    <w:lastRenderedPageBreak/>
                    <w:t xml:space="preserve">программы </w:t>
                  </w:r>
                  <w:proofErr w:type="spellStart"/>
                  <w:r>
                    <w:rPr>
                      <w:rFonts w:hAnsi="Times New Roman"/>
                      <w:sz w:val="28"/>
                      <w:szCs w:val="28"/>
                    </w:rPr>
                    <w:t>Уярского</w:t>
                  </w:r>
                  <w:proofErr w:type="spellEnd"/>
                  <w:r>
                    <w:rPr>
                      <w:rFonts w:hAnsi="Times New Roman"/>
                      <w:sz w:val="28"/>
                      <w:szCs w:val="28"/>
                    </w:rPr>
                    <w:t xml:space="preserve"> района -2013 год</w:t>
                  </w:r>
                </w:p>
              </w:tc>
              <w:tc>
                <w:tcPr>
                  <w:tcW w:w="10665" w:type="dxa"/>
                  <w:gridSpan w:val="16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585328" w:rsidRDefault="00585328">
                  <w:pPr>
                    <w:jc w:val="center"/>
                    <w:rPr>
                      <w:rFonts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hAnsi="Times New Roman"/>
                      <w:sz w:val="28"/>
                      <w:szCs w:val="28"/>
                    </w:rPr>
                    <w:lastRenderedPageBreak/>
                    <w:t xml:space="preserve">Годы реализации муниципальной программы </w:t>
                  </w:r>
                  <w:proofErr w:type="spellStart"/>
                  <w:r>
                    <w:rPr>
                      <w:rFonts w:hAnsi="Times New Roman"/>
                      <w:sz w:val="28"/>
                      <w:szCs w:val="28"/>
                    </w:rPr>
                    <w:t>Уярского</w:t>
                  </w:r>
                  <w:proofErr w:type="spellEnd"/>
                  <w:r>
                    <w:rPr>
                      <w:rFonts w:hAnsi="Times New Roman"/>
                      <w:sz w:val="28"/>
                      <w:szCs w:val="28"/>
                    </w:rPr>
                    <w:t xml:space="preserve"> района</w:t>
                  </w:r>
                </w:p>
              </w:tc>
            </w:tr>
            <w:tr w:rsidR="00585328">
              <w:trPr>
                <w:cantSplit/>
                <w:trHeight w:val="2198"/>
              </w:trPr>
              <w:tc>
                <w:tcPr>
                  <w:tcW w:w="64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339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4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585328" w:rsidRDefault="00585328">
                  <w:pPr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2014</w:t>
                  </w:r>
                </w:p>
              </w:tc>
              <w:tc>
                <w:tcPr>
                  <w:tcW w:w="6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585328" w:rsidRDefault="00585328">
                  <w:pPr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2015</w:t>
                  </w:r>
                </w:p>
              </w:tc>
              <w:tc>
                <w:tcPr>
                  <w:tcW w:w="63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585328" w:rsidRDefault="00585328">
                  <w:pPr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2016 </w:t>
                  </w:r>
                </w:p>
              </w:tc>
              <w:tc>
                <w:tcPr>
                  <w:tcW w:w="61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585328" w:rsidRDefault="00585328">
                  <w:pPr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  <w:p w:rsidR="00585328" w:rsidRDefault="00585328">
                  <w:pPr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2017</w:t>
                  </w:r>
                </w:p>
              </w:tc>
              <w:tc>
                <w:tcPr>
                  <w:tcW w:w="55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585328" w:rsidRDefault="00585328">
                  <w:pPr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2018</w:t>
                  </w:r>
                </w:p>
              </w:tc>
              <w:tc>
                <w:tcPr>
                  <w:tcW w:w="61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585328" w:rsidRDefault="00585328">
                  <w:pPr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2019</w:t>
                  </w:r>
                </w:p>
              </w:tc>
              <w:tc>
                <w:tcPr>
                  <w:tcW w:w="6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585328" w:rsidRDefault="00585328">
                  <w:pPr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  <w:p w:rsidR="00585328" w:rsidRDefault="00585328">
                  <w:pPr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2020</w:t>
                  </w:r>
                </w:p>
                <w:p w:rsidR="00585328" w:rsidRDefault="0058532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t xml:space="preserve">               </w:t>
                  </w:r>
                </w:p>
              </w:tc>
              <w:tc>
                <w:tcPr>
                  <w:tcW w:w="63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585328" w:rsidRDefault="00585328">
                  <w:pPr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2021</w:t>
                  </w:r>
                </w:p>
              </w:tc>
              <w:tc>
                <w:tcPr>
                  <w:tcW w:w="615" w:type="dxa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585328" w:rsidRDefault="00585328">
                  <w:pPr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2022</w:t>
                  </w:r>
                </w:p>
              </w:tc>
              <w:tc>
                <w:tcPr>
                  <w:tcW w:w="645" w:type="dxa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585328" w:rsidRDefault="00585328">
                  <w:pPr>
                    <w:ind w:right="-406" w:firstLineChars="450" w:firstLine="126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2023   </w:t>
                  </w:r>
                </w:p>
              </w:tc>
              <w:tc>
                <w:tcPr>
                  <w:tcW w:w="585" w:type="dxa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585328" w:rsidRDefault="00585328">
                  <w:pPr>
                    <w:ind w:left="113" w:right="113"/>
                    <w:rPr>
                      <w:sz w:val="28"/>
                      <w:szCs w:val="28"/>
                    </w:rPr>
                  </w:pPr>
                  <w:r>
                    <w:rPr>
                      <w:rFonts w:hAnsi="Times New Roman"/>
                      <w:sz w:val="28"/>
                      <w:szCs w:val="28"/>
                    </w:rPr>
                    <w:t xml:space="preserve">текущий финансовый год - </w:t>
                  </w:r>
                  <w:r>
                    <w:rPr>
                      <w:sz w:val="28"/>
                      <w:szCs w:val="28"/>
                    </w:rPr>
                    <w:t>2024</w:t>
                  </w:r>
                </w:p>
              </w:tc>
              <w:tc>
                <w:tcPr>
                  <w:tcW w:w="885" w:type="dxa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rPr>
                      <w:rFonts w:hAnsi="Times New Roman"/>
                      <w:sz w:val="28"/>
                      <w:szCs w:val="28"/>
                    </w:rPr>
                  </w:pPr>
                  <w:r>
                    <w:rPr>
                      <w:rFonts w:hAnsi="Times New Roman"/>
                      <w:sz w:val="28"/>
                      <w:szCs w:val="28"/>
                    </w:rPr>
                    <w:t>Очередной финансовый год - 2025</w:t>
                  </w:r>
                </w:p>
              </w:tc>
              <w:tc>
                <w:tcPr>
                  <w:tcW w:w="755" w:type="dxa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rPr>
                      <w:rFonts w:hAnsi="Times New Roman"/>
                      <w:sz w:val="28"/>
                      <w:szCs w:val="28"/>
                    </w:rPr>
                  </w:pPr>
                  <w:r>
                    <w:rPr>
                      <w:rFonts w:hAnsi="Times New Roman"/>
                      <w:sz w:val="28"/>
                      <w:szCs w:val="28"/>
                    </w:rPr>
                    <w:t>первый год планового период</w:t>
                  </w:r>
                  <w:r>
                    <w:rPr>
                      <w:rFonts w:hAnsi="Times New Roman"/>
                      <w:sz w:val="28"/>
                      <w:szCs w:val="28"/>
                    </w:rPr>
                    <w:lastRenderedPageBreak/>
                    <w:t>а - 2026</w:t>
                  </w:r>
                </w:p>
              </w:tc>
              <w:tc>
                <w:tcPr>
                  <w:tcW w:w="7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rPr>
                      <w:rFonts w:hAnsi="Times New Roman"/>
                      <w:sz w:val="28"/>
                      <w:szCs w:val="28"/>
                    </w:rPr>
                  </w:pPr>
                  <w:r>
                    <w:rPr>
                      <w:rFonts w:hAnsi="Times New Roman"/>
                      <w:sz w:val="28"/>
                      <w:szCs w:val="28"/>
                    </w:rPr>
                    <w:lastRenderedPageBreak/>
                    <w:t>второй год планового период</w:t>
                  </w:r>
                  <w:r>
                    <w:rPr>
                      <w:rFonts w:hAnsi="Times New Roman"/>
                      <w:sz w:val="28"/>
                      <w:szCs w:val="28"/>
                    </w:rPr>
                    <w:lastRenderedPageBreak/>
                    <w:t>а - 2027</w:t>
                  </w:r>
                </w:p>
              </w:tc>
              <w:tc>
                <w:tcPr>
                  <w:tcW w:w="1602" w:type="dxa"/>
                  <w:gridSpan w:val="2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jc w:val="center"/>
                    <w:rPr>
                      <w:rFonts w:hAnsi="Times New Roman"/>
                      <w:sz w:val="28"/>
                      <w:szCs w:val="28"/>
                    </w:rPr>
                  </w:pPr>
                  <w:r>
                    <w:rPr>
                      <w:rFonts w:hAnsi="Times New Roman"/>
                      <w:sz w:val="28"/>
                      <w:szCs w:val="28"/>
                    </w:rPr>
                    <w:lastRenderedPageBreak/>
                    <w:t xml:space="preserve">Годы до конца реализации муниципальной программы </w:t>
                  </w:r>
                  <w:proofErr w:type="spellStart"/>
                  <w:r>
                    <w:rPr>
                      <w:rFonts w:hAnsi="Times New Roman"/>
                      <w:sz w:val="28"/>
                      <w:szCs w:val="28"/>
                    </w:rPr>
                    <w:t>Уярского</w:t>
                  </w:r>
                  <w:proofErr w:type="spellEnd"/>
                  <w:r>
                    <w:rPr>
                      <w:rFonts w:hAnsi="Times New Roman"/>
                      <w:sz w:val="28"/>
                      <w:szCs w:val="28"/>
                    </w:rPr>
                    <w:t xml:space="preserve"> района</w:t>
                  </w:r>
                </w:p>
              </w:tc>
            </w:tr>
            <w:tr w:rsidR="00585328">
              <w:trPr>
                <w:trHeight w:val="2435"/>
              </w:trPr>
              <w:tc>
                <w:tcPr>
                  <w:tcW w:w="64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339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4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0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3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0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5328" w:rsidRDefault="00585328">
                  <w:pPr>
                    <w:jc w:val="center"/>
                  </w:pPr>
                </w:p>
              </w:tc>
              <w:tc>
                <w:tcPr>
                  <w:tcW w:w="63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5" w:type="dxa"/>
                  <w:vMerge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45" w:type="dxa"/>
                  <w:vMerge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585" w:type="dxa"/>
                  <w:vMerge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885" w:type="dxa"/>
                  <w:vMerge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55" w:type="dxa"/>
                  <w:vMerge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0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2028</w:t>
                  </w:r>
                </w:p>
              </w:tc>
              <w:tc>
                <w:tcPr>
                  <w:tcW w:w="70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2030</w:t>
                  </w:r>
                </w:p>
              </w:tc>
            </w:tr>
            <w:tr w:rsidR="00585328">
              <w:trPr>
                <w:trHeight w:val="303"/>
              </w:trPr>
              <w:tc>
                <w:tcPr>
                  <w:tcW w:w="64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lastRenderedPageBreak/>
                    <w:t>1</w:t>
                  </w:r>
                </w:p>
              </w:tc>
              <w:tc>
                <w:tcPr>
                  <w:tcW w:w="2339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848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13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60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63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61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61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60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5328" w:rsidRDefault="0058532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63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615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645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85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885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755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7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70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</w:tr>
            <w:tr w:rsidR="00585328">
              <w:trPr>
                <w:trHeight w:val="570"/>
              </w:trPr>
              <w:tc>
                <w:tcPr>
                  <w:tcW w:w="64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56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4424" w:type="dxa"/>
                  <w:gridSpan w:val="19"/>
                  <w:tcBorders>
                    <w:top w:val="single" w:sz="4" w:space="0" w:color="auto"/>
                    <w:bottom w:val="single" w:sz="4" w:space="0" w:color="auto"/>
                    <w:right w:val="single" w:sz="4" w:space="0" w:color="000000"/>
                  </w:tcBorders>
                  <w:vAlign w:val="bottom"/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rFonts w:hAnsi="Times New Roman"/>
                      <w:color w:val="000000"/>
                      <w:sz w:val="28"/>
                      <w:szCs w:val="28"/>
                    </w:rPr>
                    <w:t xml:space="preserve">Цель 1. Развитие сельского хозяйства и регулирование продовольственного рынка сельскохозяйственной продукции, сырья и продовольствия в </w:t>
                  </w:r>
                  <w:proofErr w:type="spellStart"/>
                  <w:r>
                    <w:rPr>
                      <w:rFonts w:hAnsi="Times New Roman"/>
                      <w:color w:val="000000"/>
                      <w:sz w:val="28"/>
                      <w:szCs w:val="28"/>
                    </w:rPr>
                    <w:t>Уярском</w:t>
                  </w:r>
                  <w:proofErr w:type="spellEnd"/>
                  <w:r>
                    <w:rPr>
                      <w:rFonts w:hAnsi="Times New Roman"/>
                      <w:color w:val="000000"/>
                      <w:sz w:val="28"/>
                      <w:szCs w:val="28"/>
                    </w:rPr>
                    <w:t xml:space="preserve"> районе.</w:t>
                  </w:r>
                </w:p>
              </w:tc>
            </w:tr>
            <w:tr w:rsidR="00585328">
              <w:trPr>
                <w:trHeight w:val="2804"/>
              </w:trPr>
              <w:tc>
                <w:tcPr>
                  <w:tcW w:w="64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1.1.</w:t>
                  </w:r>
                </w:p>
              </w:tc>
              <w:tc>
                <w:tcPr>
                  <w:tcW w:w="2339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85328" w:rsidRDefault="00585328">
                  <w:pPr>
                    <w:rPr>
                      <w:rFonts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hAnsi="Times New Roman"/>
                      <w:color w:val="000000"/>
                      <w:sz w:val="28"/>
                      <w:szCs w:val="28"/>
                    </w:rPr>
                    <w:t>Целевой показатель 1. Доля исполнения бюджетных ассигнований, предусмотренных в программном виде</w:t>
                  </w:r>
                </w:p>
              </w:tc>
              <w:tc>
                <w:tcPr>
                  <w:tcW w:w="84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85328" w:rsidRDefault="00585328">
                  <w:pPr>
                    <w:jc w:val="center"/>
                    <w:rPr>
                      <w:rFonts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hAnsi="Times New Roman"/>
                      <w:color w:val="000000"/>
                      <w:sz w:val="28"/>
                      <w:szCs w:val="28"/>
                    </w:rPr>
                    <w:t>%</w:t>
                  </w:r>
                </w:p>
              </w:tc>
              <w:tc>
                <w:tcPr>
                  <w:tcW w:w="1137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100</w:t>
                  </w:r>
                </w:p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2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100</w:t>
                  </w:r>
                </w:p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0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  <w:p w:rsidR="00585328" w:rsidRDefault="00585328">
                  <w:pPr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100</w:t>
                  </w:r>
                </w:p>
                <w:p w:rsidR="00585328" w:rsidRDefault="00585328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3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85328" w:rsidRDefault="00585328">
                  <w:pPr>
                    <w:rPr>
                      <w:sz w:val="28"/>
                      <w:szCs w:val="28"/>
                    </w:rPr>
                  </w:pPr>
                </w:p>
                <w:p w:rsidR="00585328" w:rsidRDefault="00585328">
                  <w:pPr>
                    <w:rPr>
                      <w:sz w:val="28"/>
                      <w:szCs w:val="28"/>
                    </w:rPr>
                  </w:pPr>
                </w:p>
                <w:p w:rsidR="00585328" w:rsidRDefault="0058532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96,1</w:t>
                  </w:r>
                </w:p>
              </w:tc>
              <w:tc>
                <w:tcPr>
                  <w:tcW w:w="615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585328" w:rsidRDefault="0058532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  <w:p w:rsidR="00585328" w:rsidRDefault="00585328">
                  <w:pPr>
                    <w:rPr>
                      <w:sz w:val="28"/>
                      <w:szCs w:val="28"/>
                    </w:rPr>
                  </w:pPr>
                </w:p>
                <w:p w:rsidR="00585328" w:rsidRDefault="0058532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97,0</w:t>
                  </w:r>
                </w:p>
              </w:tc>
              <w:tc>
                <w:tcPr>
                  <w:tcW w:w="555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585328" w:rsidRDefault="00585328">
                  <w:pPr>
                    <w:rPr>
                      <w:sz w:val="28"/>
                      <w:szCs w:val="28"/>
                    </w:rPr>
                  </w:pPr>
                </w:p>
                <w:p w:rsidR="00585328" w:rsidRDefault="005853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585328" w:rsidRDefault="0058532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97,4</w:t>
                  </w:r>
                </w:p>
              </w:tc>
              <w:tc>
                <w:tcPr>
                  <w:tcW w:w="61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585328" w:rsidRDefault="00585328">
                  <w:pPr>
                    <w:rPr>
                      <w:sz w:val="28"/>
                      <w:szCs w:val="28"/>
                    </w:rPr>
                  </w:pPr>
                </w:p>
                <w:p w:rsidR="00585328" w:rsidRDefault="005853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585328" w:rsidRDefault="0058532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96,8</w:t>
                  </w:r>
                </w:p>
              </w:tc>
              <w:tc>
                <w:tcPr>
                  <w:tcW w:w="60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585328" w:rsidRDefault="00585328">
                  <w:pPr>
                    <w:rPr>
                      <w:sz w:val="28"/>
                      <w:szCs w:val="28"/>
                    </w:rPr>
                  </w:pPr>
                </w:p>
                <w:p w:rsidR="00585328" w:rsidRDefault="00585328">
                  <w:pPr>
                    <w:rPr>
                      <w:sz w:val="28"/>
                      <w:szCs w:val="28"/>
                    </w:rPr>
                  </w:pPr>
                </w:p>
                <w:p w:rsidR="00585328" w:rsidRDefault="0058532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98,6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5328" w:rsidRDefault="00585328">
                  <w:pPr>
                    <w:ind w:left="-86"/>
                    <w:rPr>
                      <w:sz w:val="28"/>
                      <w:szCs w:val="28"/>
                    </w:rPr>
                  </w:pPr>
                </w:p>
                <w:p w:rsidR="00585328" w:rsidRDefault="005853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585328" w:rsidRDefault="0058532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96,6</w:t>
                  </w:r>
                </w:p>
              </w:tc>
              <w:tc>
                <w:tcPr>
                  <w:tcW w:w="61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5328" w:rsidRDefault="00585328">
                  <w:pPr>
                    <w:rPr>
                      <w:sz w:val="28"/>
                      <w:szCs w:val="28"/>
                      <w:highlight w:val="yellow"/>
                    </w:rPr>
                  </w:pPr>
                </w:p>
                <w:p w:rsidR="00585328" w:rsidRDefault="00585328">
                  <w:pPr>
                    <w:rPr>
                      <w:sz w:val="28"/>
                      <w:szCs w:val="28"/>
                    </w:rPr>
                  </w:pPr>
                </w:p>
                <w:p w:rsidR="00585328" w:rsidRDefault="00585328">
                  <w:pPr>
                    <w:rPr>
                      <w:sz w:val="28"/>
                      <w:szCs w:val="28"/>
                      <w:highlight w:val="yellow"/>
                    </w:rPr>
                  </w:pPr>
                  <w:r>
                    <w:rPr>
                      <w:sz w:val="28"/>
                      <w:szCs w:val="28"/>
                    </w:rPr>
                    <w:t>98,5</w:t>
                  </w:r>
                </w:p>
              </w:tc>
              <w:tc>
                <w:tcPr>
                  <w:tcW w:w="645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585328" w:rsidRDefault="00585328">
                  <w:pPr>
                    <w:rPr>
                      <w:sz w:val="28"/>
                      <w:szCs w:val="28"/>
                      <w:highlight w:val="yellow"/>
                    </w:rPr>
                  </w:pPr>
                </w:p>
                <w:p w:rsidR="00585328" w:rsidRDefault="00585328">
                  <w:pPr>
                    <w:ind w:right="-451"/>
                    <w:rPr>
                      <w:sz w:val="28"/>
                      <w:szCs w:val="28"/>
                    </w:rPr>
                  </w:pPr>
                </w:p>
                <w:p w:rsidR="00585328" w:rsidRDefault="00585328">
                  <w:pPr>
                    <w:ind w:right="-451"/>
                    <w:rPr>
                      <w:sz w:val="28"/>
                      <w:szCs w:val="28"/>
                      <w:highlight w:val="yellow"/>
                    </w:rPr>
                  </w:pPr>
                  <w:r>
                    <w:rPr>
                      <w:sz w:val="28"/>
                      <w:szCs w:val="28"/>
                    </w:rPr>
                    <w:t>97,3</w:t>
                  </w:r>
                </w:p>
              </w:tc>
              <w:tc>
                <w:tcPr>
                  <w:tcW w:w="585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585328" w:rsidRDefault="0058532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  <w:p w:rsidR="00585328" w:rsidRDefault="00585328">
                  <w:pPr>
                    <w:rPr>
                      <w:sz w:val="28"/>
                      <w:szCs w:val="28"/>
                    </w:rPr>
                  </w:pPr>
                </w:p>
                <w:p w:rsidR="00585328" w:rsidRDefault="0058532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99,1</w:t>
                  </w:r>
                </w:p>
              </w:tc>
              <w:tc>
                <w:tcPr>
                  <w:tcW w:w="885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585328" w:rsidRDefault="00585328">
                  <w:pPr>
                    <w:rPr>
                      <w:sz w:val="28"/>
                      <w:szCs w:val="28"/>
                    </w:rPr>
                  </w:pPr>
                </w:p>
                <w:p w:rsidR="00585328" w:rsidRDefault="0058532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  <w:p w:rsidR="00585328" w:rsidRDefault="0058532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97,0</w:t>
                  </w:r>
                </w:p>
              </w:tc>
              <w:tc>
                <w:tcPr>
                  <w:tcW w:w="755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585328" w:rsidRDefault="00585328">
                  <w:pPr>
                    <w:rPr>
                      <w:sz w:val="28"/>
                      <w:szCs w:val="28"/>
                    </w:rPr>
                  </w:pPr>
                </w:p>
                <w:p w:rsidR="00585328" w:rsidRDefault="0058532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  <w:p w:rsidR="00585328" w:rsidRDefault="0058532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97,0</w:t>
                  </w:r>
                </w:p>
              </w:tc>
              <w:tc>
                <w:tcPr>
                  <w:tcW w:w="71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5328" w:rsidRDefault="00585328">
                  <w:pPr>
                    <w:rPr>
                      <w:sz w:val="28"/>
                      <w:szCs w:val="28"/>
                    </w:rPr>
                  </w:pPr>
                </w:p>
                <w:p w:rsidR="00585328" w:rsidRDefault="00585328">
                  <w:pPr>
                    <w:rPr>
                      <w:sz w:val="28"/>
                      <w:szCs w:val="28"/>
                    </w:rPr>
                  </w:pPr>
                </w:p>
                <w:p w:rsidR="00585328" w:rsidRDefault="0058532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97,0</w:t>
                  </w:r>
                </w:p>
              </w:tc>
              <w:tc>
                <w:tcPr>
                  <w:tcW w:w="898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585328" w:rsidRDefault="00585328">
                  <w:pPr>
                    <w:rPr>
                      <w:sz w:val="28"/>
                      <w:szCs w:val="28"/>
                    </w:rPr>
                  </w:pPr>
                </w:p>
                <w:p w:rsidR="00585328" w:rsidRDefault="00585328">
                  <w:pPr>
                    <w:rPr>
                      <w:sz w:val="28"/>
                      <w:szCs w:val="28"/>
                    </w:rPr>
                  </w:pPr>
                </w:p>
                <w:p w:rsidR="00585328" w:rsidRDefault="0058532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97,0</w:t>
                  </w:r>
                </w:p>
              </w:tc>
              <w:tc>
                <w:tcPr>
                  <w:tcW w:w="70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585328" w:rsidRDefault="00585328">
                  <w:pPr>
                    <w:rPr>
                      <w:sz w:val="28"/>
                      <w:szCs w:val="28"/>
                    </w:rPr>
                  </w:pPr>
                </w:p>
                <w:p w:rsidR="00585328" w:rsidRDefault="00585328">
                  <w:pPr>
                    <w:rPr>
                      <w:sz w:val="28"/>
                      <w:szCs w:val="28"/>
                    </w:rPr>
                  </w:pPr>
                </w:p>
                <w:p w:rsidR="00585328" w:rsidRDefault="0058532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97,0</w:t>
                  </w:r>
                </w:p>
              </w:tc>
            </w:tr>
            <w:tr w:rsidR="00585328">
              <w:trPr>
                <w:trHeight w:val="1260"/>
              </w:trPr>
              <w:tc>
                <w:tcPr>
                  <w:tcW w:w="64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1.2.</w:t>
                  </w:r>
                </w:p>
              </w:tc>
              <w:tc>
                <w:tcPr>
                  <w:tcW w:w="2339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85328" w:rsidRDefault="00585328">
                  <w:pPr>
                    <w:spacing w:line="240" w:lineRule="auto"/>
                    <w:rPr>
                      <w:rFonts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hAnsi="Times New Roman"/>
                      <w:color w:val="000000"/>
                      <w:sz w:val="28"/>
                      <w:szCs w:val="28"/>
                    </w:rPr>
                    <w:t xml:space="preserve">Целевой показатель 2. Количество </w:t>
                  </w:r>
                  <w:proofErr w:type="spellStart"/>
                  <w:r>
                    <w:rPr>
                      <w:rFonts w:hAnsi="Times New Roman"/>
                      <w:color w:val="000000"/>
                      <w:sz w:val="28"/>
                      <w:szCs w:val="28"/>
                    </w:rPr>
                    <w:t>граж</w:t>
                  </w:r>
                  <w:proofErr w:type="spellEnd"/>
                </w:p>
                <w:p w:rsidR="00585328" w:rsidRDefault="00585328">
                  <w:pPr>
                    <w:spacing w:line="240" w:lineRule="auto"/>
                    <w:rPr>
                      <w:rFonts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hAnsi="Times New Roman"/>
                      <w:color w:val="000000"/>
                      <w:sz w:val="28"/>
                      <w:szCs w:val="28"/>
                    </w:rPr>
                    <w:t xml:space="preserve">дан, ведущих личное </w:t>
                  </w:r>
                  <w:proofErr w:type="spellStart"/>
                  <w:r>
                    <w:rPr>
                      <w:rFonts w:hAnsi="Times New Roman"/>
                      <w:color w:val="000000"/>
                      <w:sz w:val="28"/>
                      <w:szCs w:val="28"/>
                    </w:rPr>
                    <w:t>подсо</w:t>
                  </w:r>
                  <w:proofErr w:type="gramStart"/>
                  <w:r>
                    <w:rPr>
                      <w:rFonts w:hAnsi="Times New Roman"/>
                      <w:color w:val="000000"/>
                      <w:sz w:val="28"/>
                      <w:szCs w:val="28"/>
                    </w:rPr>
                    <w:t>б</w:t>
                  </w:r>
                  <w:proofErr w:type="spellEnd"/>
                  <w:r>
                    <w:rPr>
                      <w:rFonts w:hAnsi="Times New Roman"/>
                      <w:color w:val="000000"/>
                      <w:sz w:val="28"/>
                      <w:szCs w:val="28"/>
                    </w:rPr>
                    <w:t>-</w:t>
                  </w:r>
                  <w:proofErr w:type="gramEnd"/>
                  <w:r>
                    <w:rPr>
                      <w:rFonts w:hAnsi="Times New Roman"/>
                      <w:color w:val="000000"/>
                      <w:sz w:val="28"/>
                      <w:szCs w:val="28"/>
                    </w:rPr>
                    <w:t xml:space="preserve">   </w:t>
                  </w:r>
                  <w:proofErr w:type="spellStart"/>
                  <w:r>
                    <w:rPr>
                      <w:rFonts w:hAnsi="Times New Roman"/>
                      <w:color w:val="000000"/>
                      <w:sz w:val="28"/>
                      <w:szCs w:val="28"/>
                    </w:rPr>
                    <w:t>ное</w:t>
                  </w:r>
                  <w:proofErr w:type="spellEnd"/>
                  <w:r>
                    <w:rPr>
                      <w:rFonts w:hAnsi="Times New Roman"/>
                      <w:color w:val="000000"/>
                      <w:sz w:val="28"/>
                      <w:szCs w:val="28"/>
                    </w:rPr>
                    <w:t xml:space="preserve"> хозяйство, </w:t>
                  </w:r>
                  <w:r>
                    <w:rPr>
                      <w:rFonts w:hAnsi="Times New Roman"/>
                      <w:color w:val="000000"/>
                      <w:sz w:val="28"/>
                      <w:szCs w:val="28"/>
                    </w:rPr>
                    <w:lastRenderedPageBreak/>
                    <w:t xml:space="preserve">осуществивших  привлечение кредитных средств </w:t>
                  </w:r>
                </w:p>
              </w:tc>
              <w:tc>
                <w:tcPr>
                  <w:tcW w:w="848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jc w:val="center"/>
                    <w:rPr>
                      <w:rFonts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hAnsi="Times New Roman"/>
                      <w:color w:val="000000"/>
                      <w:sz w:val="28"/>
                      <w:szCs w:val="28"/>
                    </w:rPr>
                    <w:lastRenderedPageBreak/>
                    <w:t>кол-во займов</w:t>
                  </w:r>
                </w:p>
              </w:tc>
              <w:tc>
                <w:tcPr>
                  <w:tcW w:w="1137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55</w:t>
                  </w:r>
                </w:p>
              </w:tc>
              <w:tc>
                <w:tcPr>
                  <w:tcW w:w="62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41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38</w:t>
                  </w:r>
                </w:p>
              </w:tc>
              <w:tc>
                <w:tcPr>
                  <w:tcW w:w="63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  <w:highlight w:val="yellow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615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  <w:highlight w:val="yellow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  <w:highlight w:val="yellow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615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  <w:highlight w:val="yellow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60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5328" w:rsidRDefault="00585328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</w:p>
                <w:p w:rsidR="00585328" w:rsidRDefault="00585328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</w:p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  <w:highlight w:val="yellow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615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645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585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85328" w:rsidRDefault="00585328">
                  <w:pPr>
                    <w:rPr>
                      <w:sz w:val="28"/>
                      <w:szCs w:val="28"/>
                    </w:rPr>
                  </w:pPr>
                </w:p>
                <w:p w:rsidR="00585328" w:rsidRDefault="00585328">
                  <w:pPr>
                    <w:rPr>
                      <w:sz w:val="28"/>
                      <w:szCs w:val="28"/>
                    </w:rPr>
                  </w:pPr>
                </w:p>
                <w:p w:rsidR="00585328" w:rsidRDefault="0058532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755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85328" w:rsidRDefault="00585328">
                  <w:pPr>
                    <w:rPr>
                      <w:sz w:val="28"/>
                      <w:szCs w:val="28"/>
                    </w:rPr>
                  </w:pPr>
                </w:p>
                <w:p w:rsidR="00585328" w:rsidRDefault="00585328">
                  <w:pPr>
                    <w:rPr>
                      <w:sz w:val="28"/>
                      <w:szCs w:val="28"/>
                    </w:rPr>
                  </w:pPr>
                </w:p>
                <w:p w:rsidR="00585328" w:rsidRDefault="0058532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71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85328" w:rsidRDefault="00585328">
                  <w:pPr>
                    <w:rPr>
                      <w:sz w:val="28"/>
                      <w:szCs w:val="28"/>
                    </w:rPr>
                  </w:pPr>
                </w:p>
                <w:p w:rsidR="00585328" w:rsidRDefault="00585328">
                  <w:pPr>
                    <w:rPr>
                      <w:sz w:val="28"/>
                      <w:szCs w:val="28"/>
                    </w:rPr>
                  </w:pPr>
                </w:p>
                <w:p w:rsidR="00585328" w:rsidRDefault="0058532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89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85328" w:rsidRDefault="00585328">
                  <w:pPr>
                    <w:rPr>
                      <w:sz w:val="28"/>
                      <w:szCs w:val="28"/>
                    </w:rPr>
                  </w:pPr>
                </w:p>
                <w:p w:rsidR="00585328" w:rsidRDefault="00585328">
                  <w:pPr>
                    <w:rPr>
                      <w:sz w:val="28"/>
                      <w:szCs w:val="28"/>
                    </w:rPr>
                  </w:pPr>
                </w:p>
                <w:p w:rsidR="00585328" w:rsidRDefault="0058532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70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585328" w:rsidRDefault="00585328">
                  <w:pPr>
                    <w:rPr>
                      <w:sz w:val="28"/>
                      <w:szCs w:val="28"/>
                    </w:rPr>
                  </w:pPr>
                </w:p>
                <w:p w:rsidR="00585328" w:rsidRDefault="00585328">
                  <w:pPr>
                    <w:rPr>
                      <w:sz w:val="28"/>
                      <w:szCs w:val="28"/>
                    </w:rPr>
                  </w:pPr>
                </w:p>
                <w:p w:rsidR="00585328" w:rsidRDefault="0058532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</w:t>
                  </w:r>
                </w:p>
              </w:tc>
            </w:tr>
            <w:tr w:rsidR="00585328">
              <w:trPr>
                <w:trHeight w:val="2098"/>
              </w:trPr>
              <w:tc>
                <w:tcPr>
                  <w:tcW w:w="64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lastRenderedPageBreak/>
                    <w:t>1.3.</w:t>
                  </w:r>
                </w:p>
              </w:tc>
              <w:tc>
                <w:tcPr>
                  <w:tcW w:w="2339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85328" w:rsidRDefault="00585328">
                  <w:pPr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rFonts w:hAnsi="Times New Roman"/>
                      <w:color w:val="000000"/>
                      <w:sz w:val="28"/>
                      <w:szCs w:val="28"/>
                    </w:rPr>
                    <w:t>Целевой показатель 3. Уничтожение сорняков дикорастущей конопли</w:t>
                  </w:r>
                </w:p>
              </w:tc>
              <w:tc>
                <w:tcPr>
                  <w:tcW w:w="84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га</w:t>
                  </w:r>
                </w:p>
              </w:tc>
              <w:tc>
                <w:tcPr>
                  <w:tcW w:w="1137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18,3</w:t>
                  </w:r>
                </w:p>
              </w:tc>
              <w:tc>
                <w:tcPr>
                  <w:tcW w:w="62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52,9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76</w:t>
                  </w:r>
                </w:p>
              </w:tc>
              <w:tc>
                <w:tcPr>
                  <w:tcW w:w="63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  <w:highlight w:val="yellow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615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555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615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60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  <w:p w:rsidR="00585328" w:rsidRDefault="00585328">
                  <w:pPr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0</w:t>
                  </w:r>
                </w:p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3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615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645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585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755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71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89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70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  <w:highlight w:val="yellow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0</w:t>
                  </w:r>
                </w:p>
              </w:tc>
            </w:tr>
            <w:tr w:rsidR="00585328">
              <w:trPr>
                <w:trHeight w:val="2661"/>
              </w:trPr>
              <w:tc>
                <w:tcPr>
                  <w:tcW w:w="64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1.4.</w:t>
                  </w:r>
                </w:p>
              </w:tc>
              <w:tc>
                <w:tcPr>
                  <w:tcW w:w="2339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85328" w:rsidRDefault="00585328">
                  <w:pPr>
                    <w:rPr>
                      <w:rFonts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hAnsi="Times New Roman"/>
                      <w:color w:val="000000"/>
                      <w:sz w:val="28"/>
                      <w:szCs w:val="28"/>
                    </w:rPr>
                    <w:t xml:space="preserve">Показатель 4. Обеспечение проведения </w:t>
                  </w:r>
                  <w:proofErr w:type="spellStart"/>
                  <w:r>
                    <w:rPr>
                      <w:rFonts w:hAnsi="Times New Roman"/>
                      <w:color w:val="000000"/>
                      <w:sz w:val="28"/>
                      <w:szCs w:val="28"/>
                    </w:rPr>
                    <w:t>м</w:t>
                  </w:r>
                  <w:proofErr w:type="gramStart"/>
                  <w:r>
                    <w:rPr>
                      <w:rFonts w:hAnsi="Times New Roman"/>
                      <w:color w:val="000000"/>
                      <w:sz w:val="28"/>
                      <w:szCs w:val="28"/>
                    </w:rPr>
                    <w:t>е</w:t>
                  </w:r>
                  <w:proofErr w:type="spellEnd"/>
                  <w:r>
                    <w:rPr>
                      <w:rFonts w:hAnsi="Times New Roman"/>
                      <w:color w:val="000000"/>
                      <w:sz w:val="28"/>
                      <w:szCs w:val="28"/>
                    </w:rPr>
                    <w:t>-</w:t>
                  </w:r>
                  <w:proofErr w:type="gramEnd"/>
                  <w:r>
                    <w:rPr>
                      <w:rFonts w:hAnsi="Times New Roman"/>
                      <w:color w:val="000000"/>
                      <w:sz w:val="28"/>
                      <w:szCs w:val="28"/>
                    </w:rPr>
                    <w:t xml:space="preserve">   </w:t>
                  </w:r>
                  <w:proofErr w:type="spellStart"/>
                  <w:r>
                    <w:rPr>
                      <w:rFonts w:hAnsi="Times New Roman"/>
                      <w:color w:val="000000"/>
                      <w:sz w:val="28"/>
                      <w:szCs w:val="28"/>
                    </w:rPr>
                    <w:t>роприятий</w:t>
                  </w:r>
                  <w:proofErr w:type="spellEnd"/>
                  <w:r>
                    <w:rPr>
                      <w:rFonts w:hAnsi="Times New Roman"/>
                      <w:color w:val="000000"/>
                      <w:sz w:val="28"/>
                      <w:szCs w:val="28"/>
                    </w:rPr>
                    <w:t xml:space="preserve"> в от-   ношении </w:t>
                  </w:r>
                  <w:proofErr w:type="spellStart"/>
                  <w:r>
                    <w:rPr>
                      <w:rFonts w:hAnsi="Times New Roman"/>
                      <w:color w:val="000000"/>
                      <w:sz w:val="28"/>
                      <w:szCs w:val="28"/>
                    </w:rPr>
                    <w:t>безнад</w:t>
                  </w:r>
                  <w:proofErr w:type="spellEnd"/>
                  <w:r>
                    <w:rPr>
                      <w:rFonts w:hAnsi="Times New Roman"/>
                      <w:color w:val="000000"/>
                      <w:sz w:val="28"/>
                      <w:szCs w:val="28"/>
                    </w:rPr>
                    <w:t xml:space="preserve">-    </w:t>
                  </w:r>
                  <w:proofErr w:type="spellStart"/>
                  <w:r>
                    <w:rPr>
                      <w:rFonts w:hAnsi="Times New Roman"/>
                      <w:color w:val="000000"/>
                      <w:sz w:val="28"/>
                      <w:szCs w:val="28"/>
                    </w:rPr>
                    <w:t>зорных</w:t>
                  </w:r>
                  <w:proofErr w:type="spellEnd"/>
                  <w:r>
                    <w:rPr>
                      <w:rFonts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hAnsi="Times New Roman"/>
                      <w:color w:val="000000"/>
                      <w:sz w:val="28"/>
                      <w:szCs w:val="28"/>
                    </w:rPr>
                    <w:t>домаш</w:t>
                  </w:r>
                  <w:proofErr w:type="spellEnd"/>
                  <w:r>
                    <w:rPr>
                      <w:rFonts w:hAnsi="Times New Roman"/>
                      <w:color w:val="000000"/>
                      <w:sz w:val="28"/>
                      <w:szCs w:val="28"/>
                    </w:rPr>
                    <w:t xml:space="preserve"> них животных.</w:t>
                  </w:r>
                </w:p>
              </w:tc>
              <w:tc>
                <w:tcPr>
                  <w:tcW w:w="848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jc w:val="center"/>
                    <w:rPr>
                      <w:rFonts w:hAnsi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hAnsi="Times New Roman"/>
                      <w:color w:val="000000"/>
                      <w:sz w:val="28"/>
                      <w:szCs w:val="28"/>
                    </w:rPr>
                    <w:t>к</w:t>
                  </w:r>
                  <w:proofErr w:type="gramEnd"/>
                  <w:r>
                    <w:rPr>
                      <w:rFonts w:hAnsi="Times New Roman"/>
                      <w:color w:val="000000"/>
                      <w:sz w:val="28"/>
                      <w:szCs w:val="28"/>
                    </w:rPr>
                    <w:t>ол-во животных</w:t>
                  </w:r>
                </w:p>
              </w:tc>
              <w:tc>
                <w:tcPr>
                  <w:tcW w:w="1137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81</w:t>
                  </w:r>
                </w:p>
              </w:tc>
              <w:tc>
                <w:tcPr>
                  <w:tcW w:w="62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122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162</w:t>
                  </w:r>
                </w:p>
              </w:tc>
              <w:tc>
                <w:tcPr>
                  <w:tcW w:w="63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  <w:highlight w:val="yellow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151</w:t>
                  </w:r>
                </w:p>
              </w:tc>
              <w:tc>
                <w:tcPr>
                  <w:tcW w:w="615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  <w:highlight w:val="yellow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205</w:t>
                  </w:r>
                </w:p>
              </w:tc>
              <w:tc>
                <w:tcPr>
                  <w:tcW w:w="555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  <w:highlight w:val="yellow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111</w:t>
                  </w:r>
                </w:p>
              </w:tc>
              <w:tc>
                <w:tcPr>
                  <w:tcW w:w="615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  <w:highlight w:val="yellow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219</w:t>
                  </w:r>
                </w:p>
              </w:tc>
              <w:tc>
                <w:tcPr>
                  <w:tcW w:w="60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  <w:p w:rsidR="00585328" w:rsidRDefault="00585328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</w:p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57</w:t>
                  </w:r>
                </w:p>
              </w:tc>
              <w:tc>
                <w:tcPr>
                  <w:tcW w:w="63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  <w:highlight w:val="yellow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138</w:t>
                  </w:r>
                </w:p>
              </w:tc>
              <w:tc>
                <w:tcPr>
                  <w:tcW w:w="615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83</w:t>
                  </w:r>
                </w:p>
              </w:tc>
              <w:tc>
                <w:tcPr>
                  <w:tcW w:w="645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57</w:t>
                  </w:r>
                </w:p>
              </w:tc>
              <w:tc>
                <w:tcPr>
                  <w:tcW w:w="585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50</w:t>
                  </w:r>
                </w:p>
              </w:tc>
              <w:tc>
                <w:tcPr>
                  <w:tcW w:w="885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85328" w:rsidRDefault="00585328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  <w:p w:rsidR="00585328" w:rsidRDefault="00585328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  <w:p w:rsidR="00585328" w:rsidRDefault="00585328">
                  <w:pPr>
                    <w:rPr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 30</w:t>
                  </w:r>
                </w:p>
              </w:tc>
              <w:tc>
                <w:tcPr>
                  <w:tcW w:w="755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85328" w:rsidRDefault="00585328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  <w:p w:rsidR="00585328" w:rsidRDefault="00585328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  <w:p w:rsidR="00585328" w:rsidRDefault="00585328">
                  <w:pPr>
                    <w:rPr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 35</w:t>
                  </w:r>
                </w:p>
              </w:tc>
              <w:tc>
                <w:tcPr>
                  <w:tcW w:w="71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85328" w:rsidRDefault="00585328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  <w:p w:rsidR="00585328" w:rsidRDefault="00585328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  <w:p w:rsidR="00585328" w:rsidRDefault="00585328">
                  <w:pPr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35</w:t>
                  </w:r>
                </w:p>
              </w:tc>
              <w:tc>
                <w:tcPr>
                  <w:tcW w:w="89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85328" w:rsidRDefault="00585328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  <w:p w:rsidR="00585328" w:rsidRDefault="00585328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  <w:p w:rsidR="00585328" w:rsidRDefault="00585328">
                  <w:pPr>
                    <w:rPr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35</w:t>
                  </w:r>
                </w:p>
              </w:tc>
              <w:tc>
                <w:tcPr>
                  <w:tcW w:w="70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585328" w:rsidRDefault="00585328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  <w:p w:rsidR="00585328" w:rsidRDefault="00585328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  <w:p w:rsidR="00585328" w:rsidRDefault="00585328">
                  <w:pPr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35</w:t>
                  </w:r>
                </w:p>
                <w:p w:rsidR="00585328" w:rsidRDefault="00585328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585328">
              <w:trPr>
                <w:trHeight w:val="417"/>
              </w:trPr>
              <w:tc>
                <w:tcPr>
                  <w:tcW w:w="64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1.5.</w:t>
                  </w:r>
                </w:p>
              </w:tc>
              <w:tc>
                <w:tcPr>
                  <w:tcW w:w="2339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85328" w:rsidRDefault="00585328">
                  <w:pPr>
                    <w:ind w:firstLineChars="100" w:firstLine="280"/>
                    <w:rPr>
                      <w:rFonts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hAnsi="Times New Roman"/>
                      <w:color w:val="000000"/>
                      <w:sz w:val="28"/>
                      <w:szCs w:val="28"/>
                    </w:rPr>
                    <w:t>Показатель 5. Уровень рент</w:t>
                  </w:r>
                  <w:proofErr w:type="gramStart"/>
                  <w:r>
                    <w:rPr>
                      <w:rFonts w:hAnsi="Times New Roman"/>
                      <w:color w:val="000000"/>
                      <w:sz w:val="28"/>
                      <w:szCs w:val="28"/>
                    </w:rPr>
                    <w:t>а-</w:t>
                  </w:r>
                  <w:proofErr w:type="gramEnd"/>
                  <w:r>
                    <w:rPr>
                      <w:rFonts w:hAnsi="Times New Roman"/>
                      <w:color w:val="000000"/>
                      <w:sz w:val="28"/>
                      <w:szCs w:val="28"/>
                    </w:rPr>
                    <w:t xml:space="preserve">   </w:t>
                  </w:r>
                  <w:proofErr w:type="spellStart"/>
                  <w:r>
                    <w:rPr>
                      <w:rFonts w:hAnsi="Times New Roman"/>
                      <w:color w:val="000000"/>
                      <w:sz w:val="28"/>
                      <w:szCs w:val="28"/>
                    </w:rPr>
                    <w:t>бельности</w:t>
                  </w:r>
                  <w:proofErr w:type="spellEnd"/>
                  <w:r>
                    <w:rPr>
                      <w:rFonts w:hAnsi="Times New Roman"/>
                      <w:color w:val="000000"/>
                      <w:sz w:val="28"/>
                      <w:szCs w:val="28"/>
                    </w:rPr>
                    <w:t xml:space="preserve"> сель-   </w:t>
                  </w:r>
                  <w:proofErr w:type="spellStart"/>
                  <w:r>
                    <w:rPr>
                      <w:rFonts w:hAnsi="Times New Roman"/>
                      <w:color w:val="000000"/>
                      <w:sz w:val="28"/>
                      <w:szCs w:val="28"/>
                    </w:rPr>
                    <w:t>скохозяйственного</w:t>
                  </w:r>
                  <w:proofErr w:type="spellEnd"/>
                  <w:r>
                    <w:rPr>
                      <w:rFonts w:hAnsi="Times New Roman"/>
                      <w:color w:val="000000"/>
                      <w:sz w:val="28"/>
                      <w:szCs w:val="28"/>
                    </w:rPr>
                    <w:t xml:space="preserve"> производства (с учетом </w:t>
                  </w:r>
                  <w:proofErr w:type="spellStart"/>
                  <w:r>
                    <w:rPr>
                      <w:rFonts w:hAnsi="Times New Roman"/>
                      <w:color w:val="000000"/>
                      <w:sz w:val="28"/>
                      <w:szCs w:val="28"/>
                    </w:rPr>
                    <w:t>субси</w:t>
                  </w:r>
                  <w:proofErr w:type="spellEnd"/>
                  <w:r>
                    <w:rPr>
                      <w:rFonts w:hAnsi="Times New Roman"/>
                      <w:color w:val="000000"/>
                      <w:sz w:val="28"/>
                      <w:szCs w:val="28"/>
                    </w:rPr>
                    <w:t xml:space="preserve">- </w:t>
                  </w:r>
                  <w:proofErr w:type="spellStart"/>
                  <w:r>
                    <w:rPr>
                      <w:rFonts w:hAnsi="Times New Roman"/>
                      <w:color w:val="000000"/>
                      <w:sz w:val="28"/>
                      <w:szCs w:val="28"/>
                    </w:rPr>
                    <w:t>дий</w:t>
                  </w:r>
                  <w:proofErr w:type="spellEnd"/>
                  <w:r>
                    <w:rPr>
                      <w:rFonts w:hAnsi="Times New Roman"/>
                      <w:color w:val="000000"/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848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jc w:val="center"/>
                    <w:rPr>
                      <w:rFonts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hAnsi="Times New Roman"/>
                      <w:color w:val="000000"/>
                      <w:sz w:val="28"/>
                      <w:szCs w:val="28"/>
                    </w:rPr>
                    <w:t>%</w:t>
                  </w:r>
                </w:p>
              </w:tc>
              <w:tc>
                <w:tcPr>
                  <w:tcW w:w="1137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26,8</w:t>
                  </w:r>
                </w:p>
              </w:tc>
              <w:tc>
                <w:tcPr>
                  <w:tcW w:w="62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18,0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29,2</w:t>
                  </w:r>
                </w:p>
              </w:tc>
              <w:tc>
                <w:tcPr>
                  <w:tcW w:w="63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37,7</w:t>
                  </w:r>
                </w:p>
              </w:tc>
              <w:tc>
                <w:tcPr>
                  <w:tcW w:w="615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19,2</w:t>
                  </w:r>
                </w:p>
              </w:tc>
              <w:tc>
                <w:tcPr>
                  <w:tcW w:w="555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12,0</w:t>
                  </w:r>
                </w:p>
              </w:tc>
              <w:tc>
                <w:tcPr>
                  <w:tcW w:w="615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20,8</w:t>
                  </w:r>
                </w:p>
              </w:tc>
              <w:tc>
                <w:tcPr>
                  <w:tcW w:w="60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5328" w:rsidRDefault="00585328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</w:p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29,4</w:t>
                  </w:r>
                </w:p>
              </w:tc>
              <w:tc>
                <w:tcPr>
                  <w:tcW w:w="63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48,11</w:t>
                  </w:r>
                </w:p>
              </w:tc>
              <w:tc>
                <w:tcPr>
                  <w:tcW w:w="615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33,3</w:t>
                  </w:r>
                </w:p>
              </w:tc>
              <w:tc>
                <w:tcPr>
                  <w:tcW w:w="645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11,8</w:t>
                  </w:r>
                </w:p>
              </w:tc>
              <w:tc>
                <w:tcPr>
                  <w:tcW w:w="585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5328" w:rsidRDefault="0058532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6,9</w:t>
                  </w:r>
                </w:p>
              </w:tc>
              <w:tc>
                <w:tcPr>
                  <w:tcW w:w="885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85328" w:rsidRDefault="00585328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  <w:p w:rsidR="00585328" w:rsidRDefault="00585328">
                  <w:pPr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585328" w:rsidRDefault="00585328">
                  <w:pPr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8,0</w:t>
                  </w:r>
                </w:p>
              </w:tc>
              <w:tc>
                <w:tcPr>
                  <w:tcW w:w="755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85328" w:rsidRDefault="00585328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  <w:p w:rsidR="00585328" w:rsidRDefault="00585328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  <w:p w:rsidR="00585328" w:rsidRDefault="00585328">
                  <w:pPr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10,0</w:t>
                  </w:r>
                </w:p>
              </w:tc>
              <w:tc>
                <w:tcPr>
                  <w:tcW w:w="71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85328" w:rsidRDefault="00585328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  <w:p w:rsidR="00585328" w:rsidRDefault="00585328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  <w:p w:rsidR="00585328" w:rsidRDefault="00585328">
                  <w:pPr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10,0</w:t>
                  </w:r>
                </w:p>
              </w:tc>
              <w:tc>
                <w:tcPr>
                  <w:tcW w:w="89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85328" w:rsidRDefault="00585328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  <w:p w:rsidR="00585328" w:rsidRDefault="00585328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  <w:p w:rsidR="00585328" w:rsidRDefault="00585328">
                  <w:pPr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10,0</w:t>
                  </w:r>
                </w:p>
              </w:tc>
              <w:tc>
                <w:tcPr>
                  <w:tcW w:w="70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585328" w:rsidRDefault="00585328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  <w:p w:rsidR="00585328" w:rsidRDefault="00585328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  <w:p w:rsidR="00585328" w:rsidRDefault="00585328">
                  <w:pPr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10,0</w:t>
                  </w:r>
                </w:p>
              </w:tc>
            </w:tr>
          </w:tbl>
          <w:p w:rsidR="00585328" w:rsidRDefault="00585328">
            <w:pPr>
              <w:keepNext/>
              <w:spacing w:after="0" w:line="240" w:lineRule="auto"/>
              <w:jc w:val="both"/>
              <w:outlineLvl w:val="0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sz w:val="24"/>
                <w:szCs w:val="24"/>
              </w:rPr>
              <w:t xml:space="preserve">                    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                                                  </w:t>
            </w:r>
          </w:p>
          <w:p w:rsidR="00585328" w:rsidRDefault="00585328">
            <w:pPr>
              <w:keepNext/>
              <w:spacing w:after="0" w:line="240" w:lineRule="auto"/>
              <w:jc w:val="both"/>
              <w:outlineLvl w:val="0"/>
              <w:rPr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lastRenderedPageBreak/>
              <w:t xml:space="preserve">                                                                          </w:t>
            </w:r>
            <w:r>
              <w:rPr>
                <w:rFonts w:hAnsi="Times New Roman"/>
                <w:sz w:val="24"/>
                <w:szCs w:val="24"/>
              </w:rPr>
              <w:t>Приложение №2</w:t>
            </w:r>
          </w:p>
          <w:p w:rsidR="00585328" w:rsidRDefault="00585328">
            <w:pPr>
              <w:keepNext/>
              <w:spacing w:after="0" w:line="240" w:lineRule="auto"/>
              <w:ind w:left="8880" w:hangingChars="3700" w:hanging="8880"/>
              <w:jc w:val="both"/>
              <w:outlineLvl w:val="0"/>
              <w:rPr>
                <w:sz w:val="24"/>
                <w:szCs w:val="24"/>
              </w:rPr>
            </w:pPr>
            <w:r>
              <w:rPr>
                <w:rFonts w:hAnsi="Times New Roman"/>
                <w:sz w:val="24"/>
                <w:szCs w:val="24"/>
              </w:rPr>
              <w:t xml:space="preserve">                                                                          к Постановлению администрации </w:t>
            </w:r>
            <w:proofErr w:type="spellStart"/>
            <w:r>
              <w:rPr>
                <w:rFonts w:hAnsi="Times New Roman"/>
                <w:sz w:val="24"/>
                <w:szCs w:val="24"/>
              </w:rPr>
              <w:t>Уярского</w:t>
            </w:r>
            <w:proofErr w:type="spellEnd"/>
            <w:r>
              <w:rPr>
                <w:rFonts w:hAnsi="Times New Roman"/>
                <w:sz w:val="24"/>
                <w:szCs w:val="24"/>
              </w:rPr>
              <w:t xml:space="preserve"> района Красноярского края</w:t>
            </w:r>
          </w:p>
          <w:p w:rsidR="00585328" w:rsidRDefault="005853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Ansi="Times New Roman"/>
                <w:sz w:val="24"/>
                <w:szCs w:val="24"/>
              </w:rPr>
              <w:t xml:space="preserve">                                                                          от              .2025   №        -</w:t>
            </w:r>
            <w:proofErr w:type="gramStart"/>
            <w:r>
              <w:rPr>
                <w:rFonts w:hAnsi="Times New Roman"/>
                <w:sz w:val="24"/>
                <w:szCs w:val="24"/>
              </w:rPr>
              <w:t>п</w:t>
            </w:r>
            <w:proofErr w:type="gramEnd"/>
          </w:p>
          <w:p w:rsidR="00585328" w:rsidRDefault="00585328">
            <w:pPr>
              <w:spacing w:after="0" w:line="240" w:lineRule="auto"/>
              <w:jc w:val="both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sz w:val="24"/>
                <w:szCs w:val="24"/>
              </w:rPr>
              <w:t xml:space="preserve">                                                                         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Приложение   №1</w:t>
            </w:r>
          </w:p>
          <w:p w:rsidR="00585328" w:rsidRDefault="00585328">
            <w:pPr>
              <w:spacing w:after="0" w:line="240" w:lineRule="auto"/>
              <w:jc w:val="both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 xml:space="preserve">                                                                          к муниципальной программе </w:t>
            </w:r>
            <w:proofErr w:type="spellStart"/>
            <w:r>
              <w:rPr>
                <w:rFonts w:hAnsi="Times New Roman"/>
                <w:color w:val="000000"/>
                <w:sz w:val="24"/>
                <w:szCs w:val="24"/>
              </w:rPr>
              <w:t>Уярского</w:t>
            </w:r>
            <w:proofErr w:type="spellEnd"/>
            <w:r>
              <w:rPr>
                <w:rFonts w:hAnsi="Times New Roman"/>
                <w:color w:val="000000"/>
                <w:sz w:val="24"/>
                <w:szCs w:val="24"/>
              </w:rPr>
              <w:t xml:space="preserve"> района                                                                  </w:t>
            </w:r>
          </w:p>
          <w:p w:rsidR="00585328" w:rsidRDefault="005853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 xml:space="preserve">                                                                          «Развитие сельского хозяйства и регулирование рынка       </w:t>
            </w:r>
          </w:p>
          <w:p w:rsidR="00585328" w:rsidRDefault="005853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 xml:space="preserve">                                                                          сельскохозяйственной продукции, сырья и продовольствия»</w:t>
            </w:r>
          </w:p>
        </w:tc>
      </w:tr>
      <w:tr w:rsidR="00585328">
        <w:trPr>
          <w:gridAfter w:val="2"/>
          <w:wAfter w:w="1182" w:type="dxa"/>
          <w:trHeight w:val="300"/>
        </w:trPr>
        <w:tc>
          <w:tcPr>
            <w:tcW w:w="299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5328" w:rsidRDefault="00585328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4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5328" w:rsidRDefault="00585328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5328" w:rsidRDefault="00585328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90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5328" w:rsidRDefault="00585328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5328" w:rsidRDefault="00585328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5328" w:rsidRDefault="00585328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5328" w:rsidRDefault="00585328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5328" w:rsidRDefault="00585328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35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5328" w:rsidRDefault="00585328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5328" w:rsidRDefault="00585328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41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5328" w:rsidRDefault="00585328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585328">
        <w:trPr>
          <w:gridAfter w:val="4"/>
          <w:wAfter w:w="1419" w:type="dxa"/>
          <w:trHeight w:val="840"/>
        </w:trPr>
        <w:tc>
          <w:tcPr>
            <w:tcW w:w="15604" w:type="dxa"/>
            <w:gridSpan w:val="4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5328" w:rsidRDefault="00585328">
            <w:pPr>
              <w:spacing w:after="100" w:afterAutospacing="1" w:line="240" w:lineRule="auto"/>
              <w:jc w:val="center"/>
              <w:rPr>
                <w:rFonts w:hAnsi="Times New Roman"/>
                <w:b/>
                <w:color w:val="000000"/>
                <w:sz w:val="28"/>
                <w:szCs w:val="28"/>
              </w:rPr>
            </w:pPr>
            <w:r>
              <w:rPr>
                <w:rFonts w:hAnsi="Times New Roman"/>
                <w:b/>
                <w:color w:val="000000"/>
                <w:sz w:val="28"/>
                <w:szCs w:val="28"/>
              </w:rPr>
              <w:t xml:space="preserve">Информация о ресурсном обеспечении муниципальной программы </w:t>
            </w:r>
            <w:proofErr w:type="spellStart"/>
            <w:r>
              <w:rPr>
                <w:rFonts w:hAnsi="Times New Roman"/>
                <w:b/>
                <w:color w:val="000000"/>
                <w:sz w:val="28"/>
                <w:szCs w:val="28"/>
              </w:rPr>
              <w:t>Уярского</w:t>
            </w:r>
            <w:proofErr w:type="spellEnd"/>
            <w:r>
              <w:rPr>
                <w:rFonts w:hAnsi="Times New Roman"/>
                <w:b/>
                <w:color w:val="000000"/>
                <w:sz w:val="28"/>
                <w:szCs w:val="28"/>
              </w:rPr>
              <w:t xml:space="preserve"> района «Развитие сельского хозяйства и регулирование рынка сельскохозяйственной продукции, сырья и продовольствия» за счет средств районного бюджета, в том числе средств, поступивших из бюджетов других уровней бюджетной системы и бюджетов внебюджетных фондов.</w:t>
            </w:r>
          </w:p>
        </w:tc>
      </w:tr>
      <w:tr w:rsidR="00585328">
        <w:trPr>
          <w:gridAfter w:val="1"/>
          <w:wAfter w:w="767" w:type="dxa"/>
          <w:trHeight w:val="407"/>
        </w:trPr>
        <w:tc>
          <w:tcPr>
            <w:tcW w:w="299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5328" w:rsidRDefault="00585328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82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5328" w:rsidRDefault="00585328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71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5328" w:rsidRDefault="00585328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5328" w:rsidRDefault="00585328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5328" w:rsidRDefault="00585328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5328" w:rsidRDefault="00585328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5328" w:rsidRDefault="00585328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36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5328" w:rsidRDefault="00585328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80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5328" w:rsidRDefault="00585328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90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5328" w:rsidRDefault="00585328">
            <w:pPr>
              <w:spacing w:after="100" w:afterAutospacing="1" w:line="240" w:lineRule="auto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(тыс. рублей)</w:t>
            </w:r>
          </w:p>
        </w:tc>
        <w:tc>
          <w:tcPr>
            <w:tcW w:w="115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585328">
        <w:trPr>
          <w:gridAfter w:val="3"/>
          <w:wAfter w:w="1391" w:type="dxa"/>
          <w:trHeight w:val="1509"/>
        </w:trPr>
        <w:tc>
          <w:tcPr>
            <w:tcW w:w="114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jc w:val="center"/>
              <w:rPr>
                <w:rFonts w:hAnsi="Times New Roman"/>
                <w:color w:val="000000"/>
                <w:sz w:val="26"/>
                <w:szCs w:val="26"/>
              </w:rPr>
            </w:pPr>
            <w:r>
              <w:rPr>
                <w:rFonts w:hAnsi="Times New Roman"/>
                <w:color w:val="000000"/>
                <w:sz w:val="26"/>
                <w:szCs w:val="26"/>
              </w:rPr>
              <w:t xml:space="preserve">№ </w:t>
            </w:r>
            <w:proofErr w:type="gramStart"/>
            <w:r>
              <w:rPr>
                <w:rFonts w:hAnsi="Times New Roman"/>
                <w:color w:val="000000"/>
                <w:sz w:val="26"/>
                <w:szCs w:val="26"/>
              </w:rPr>
              <w:t>п</w:t>
            </w:r>
            <w:proofErr w:type="gramEnd"/>
            <w:r>
              <w:rPr>
                <w:rFonts w:hAnsi="Times New Roman"/>
                <w:color w:val="000000"/>
                <w:sz w:val="26"/>
                <w:szCs w:val="26"/>
              </w:rPr>
              <w:t>/п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jc w:val="center"/>
              <w:rPr>
                <w:rFonts w:hAnsi="Times New Roman"/>
                <w:color w:val="000000"/>
                <w:sz w:val="26"/>
                <w:szCs w:val="26"/>
              </w:rPr>
            </w:pPr>
            <w:r>
              <w:rPr>
                <w:rFonts w:hAnsi="Times New Roman"/>
                <w:color w:val="000000"/>
                <w:sz w:val="26"/>
                <w:szCs w:val="26"/>
              </w:rPr>
              <w:t>Статус (</w:t>
            </w:r>
            <w:proofErr w:type="spellStart"/>
            <w:r>
              <w:rPr>
                <w:rFonts w:hAnsi="Times New Roman"/>
                <w:color w:val="000000"/>
                <w:sz w:val="26"/>
                <w:szCs w:val="26"/>
              </w:rPr>
              <w:t>муниципал</w:t>
            </w:r>
            <w:proofErr w:type="gramStart"/>
            <w:r>
              <w:rPr>
                <w:rFonts w:hAnsi="Times New Roman"/>
                <w:color w:val="000000"/>
                <w:sz w:val="26"/>
                <w:szCs w:val="26"/>
              </w:rPr>
              <w:t>ь</w:t>
            </w:r>
            <w:proofErr w:type="spellEnd"/>
            <w:r>
              <w:rPr>
                <w:rFonts w:hAnsi="Times New Roman"/>
                <w:color w:val="000000"/>
                <w:sz w:val="26"/>
                <w:szCs w:val="26"/>
              </w:rPr>
              <w:t>-</w:t>
            </w:r>
            <w:proofErr w:type="gramEnd"/>
            <w:r>
              <w:rPr>
                <w:rFonts w:hAnsi="Times New Roman"/>
                <w:color w:val="000000"/>
                <w:sz w:val="26"/>
                <w:szCs w:val="26"/>
              </w:rPr>
              <w:t xml:space="preserve">   </w:t>
            </w:r>
            <w:proofErr w:type="spellStart"/>
            <w:r>
              <w:rPr>
                <w:rFonts w:hAnsi="Times New Roman"/>
                <w:color w:val="000000"/>
                <w:sz w:val="26"/>
                <w:szCs w:val="26"/>
              </w:rPr>
              <w:t>ная</w:t>
            </w:r>
            <w:proofErr w:type="spellEnd"/>
            <w:r>
              <w:rPr>
                <w:rFonts w:hAnsi="Times New Roman"/>
                <w:color w:val="000000"/>
                <w:sz w:val="26"/>
                <w:szCs w:val="26"/>
              </w:rPr>
              <w:t xml:space="preserve">  </w:t>
            </w:r>
            <w:proofErr w:type="spellStart"/>
            <w:r>
              <w:rPr>
                <w:rFonts w:hAnsi="Times New Roman"/>
                <w:color w:val="000000"/>
                <w:sz w:val="26"/>
                <w:szCs w:val="26"/>
              </w:rPr>
              <w:t>програм</w:t>
            </w:r>
            <w:proofErr w:type="spellEnd"/>
            <w:r>
              <w:rPr>
                <w:rFonts w:hAnsi="Times New Roman"/>
                <w:color w:val="000000"/>
                <w:sz w:val="26"/>
                <w:szCs w:val="26"/>
              </w:rPr>
              <w:t xml:space="preserve">-     </w:t>
            </w:r>
            <w:proofErr w:type="spellStart"/>
            <w:r>
              <w:rPr>
                <w:rFonts w:hAnsi="Times New Roman"/>
                <w:color w:val="000000"/>
                <w:sz w:val="26"/>
                <w:szCs w:val="26"/>
              </w:rPr>
              <w:t>ма</w:t>
            </w:r>
            <w:proofErr w:type="spellEnd"/>
            <w:r>
              <w:rPr>
                <w:rFonts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hAnsi="Times New Roman"/>
                <w:color w:val="000000"/>
                <w:sz w:val="26"/>
                <w:szCs w:val="26"/>
              </w:rPr>
              <w:t>Уярского</w:t>
            </w:r>
            <w:proofErr w:type="spellEnd"/>
            <w:r>
              <w:rPr>
                <w:rFonts w:hAnsi="Times New Roman"/>
                <w:color w:val="000000"/>
                <w:sz w:val="26"/>
                <w:szCs w:val="26"/>
              </w:rPr>
              <w:t xml:space="preserve"> района, под-   программа)</w:t>
            </w:r>
          </w:p>
        </w:tc>
        <w:tc>
          <w:tcPr>
            <w:tcW w:w="184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jc w:val="center"/>
              <w:rPr>
                <w:rFonts w:hAnsi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hAnsi="Times New Roman"/>
                <w:color w:val="000000"/>
                <w:sz w:val="26"/>
                <w:szCs w:val="26"/>
              </w:rPr>
              <w:t>Наименованиемуниципал</w:t>
            </w:r>
            <w:proofErr w:type="gramStart"/>
            <w:r>
              <w:rPr>
                <w:rFonts w:hAnsi="Times New Roman"/>
                <w:color w:val="000000"/>
                <w:sz w:val="26"/>
                <w:szCs w:val="26"/>
              </w:rPr>
              <w:t>ь</w:t>
            </w:r>
            <w:proofErr w:type="spellEnd"/>
            <w:r>
              <w:rPr>
                <w:rFonts w:hAnsi="Times New Roman"/>
                <w:color w:val="000000"/>
                <w:sz w:val="26"/>
                <w:szCs w:val="26"/>
              </w:rPr>
              <w:t>-</w:t>
            </w:r>
            <w:proofErr w:type="gramEnd"/>
            <w:r>
              <w:rPr>
                <w:rFonts w:hAnsi="Times New Roman"/>
                <w:color w:val="000000"/>
                <w:sz w:val="26"/>
                <w:szCs w:val="26"/>
              </w:rPr>
              <w:t xml:space="preserve">   ной </w:t>
            </w:r>
            <w:proofErr w:type="spellStart"/>
            <w:r>
              <w:rPr>
                <w:rFonts w:hAnsi="Times New Roman"/>
                <w:color w:val="000000"/>
                <w:sz w:val="26"/>
                <w:szCs w:val="26"/>
              </w:rPr>
              <w:t>програм</w:t>
            </w:r>
            <w:proofErr w:type="spellEnd"/>
            <w:r>
              <w:rPr>
                <w:rFonts w:hAnsi="Times New Roman"/>
                <w:color w:val="000000"/>
                <w:sz w:val="26"/>
                <w:szCs w:val="26"/>
              </w:rPr>
              <w:t xml:space="preserve">-   мы </w:t>
            </w:r>
            <w:proofErr w:type="spellStart"/>
            <w:r>
              <w:rPr>
                <w:rFonts w:hAnsi="Times New Roman"/>
                <w:color w:val="000000"/>
                <w:sz w:val="26"/>
                <w:szCs w:val="26"/>
              </w:rPr>
              <w:t>Уярского</w:t>
            </w:r>
            <w:proofErr w:type="spellEnd"/>
            <w:r>
              <w:rPr>
                <w:rFonts w:hAnsi="Times New Roman"/>
                <w:color w:val="000000"/>
                <w:sz w:val="26"/>
                <w:szCs w:val="26"/>
              </w:rPr>
              <w:t xml:space="preserve"> района, под-    программы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jc w:val="center"/>
              <w:rPr>
                <w:rFonts w:hAnsi="Times New Roman"/>
                <w:color w:val="000000"/>
                <w:sz w:val="26"/>
                <w:szCs w:val="26"/>
              </w:rPr>
            </w:pPr>
            <w:r>
              <w:rPr>
                <w:rFonts w:hAnsi="Times New Roman"/>
                <w:color w:val="000000"/>
                <w:sz w:val="26"/>
                <w:szCs w:val="26"/>
              </w:rPr>
              <w:t>Наименование главного распорядителя бюдже</w:t>
            </w:r>
            <w:proofErr w:type="gramStart"/>
            <w:r>
              <w:rPr>
                <w:rFonts w:hAnsi="Times New Roman"/>
                <w:color w:val="000000"/>
                <w:sz w:val="26"/>
                <w:szCs w:val="26"/>
              </w:rPr>
              <w:t>т-</w:t>
            </w:r>
            <w:proofErr w:type="gramEnd"/>
            <w:r>
              <w:rPr>
                <w:rFonts w:hAnsi="Times New Roman"/>
                <w:color w:val="000000"/>
                <w:sz w:val="26"/>
                <w:szCs w:val="26"/>
              </w:rPr>
              <w:t xml:space="preserve">   </w:t>
            </w:r>
            <w:proofErr w:type="spellStart"/>
            <w:r>
              <w:rPr>
                <w:rFonts w:hAnsi="Times New Roman"/>
                <w:color w:val="000000"/>
                <w:sz w:val="26"/>
                <w:szCs w:val="26"/>
              </w:rPr>
              <w:t>ных</w:t>
            </w:r>
            <w:proofErr w:type="spellEnd"/>
            <w:r>
              <w:rPr>
                <w:rFonts w:hAnsi="Times New Roman"/>
                <w:color w:val="000000"/>
                <w:sz w:val="26"/>
                <w:szCs w:val="26"/>
              </w:rPr>
              <w:t xml:space="preserve"> средств (далее- ГРБС)</w:t>
            </w:r>
          </w:p>
        </w:tc>
        <w:tc>
          <w:tcPr>
            <w:tcW w:w="326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jc w:val="center"/>
              <w:rPr>
                <w:rFonts w:hAnsi="Times New Roman"/>
                <w:color w:val="000000"/>
                <w:sz w:val="26"/>
                <w:szCs w:val="26"/>
              </w:rPr>
            </w:pPr>
            <w:r>
              <w:rPr>
                <w:rFonts w:hAnsi="Times New Roman"/>
                <w:color w:val="000000"/>
                <w:sz w:val="26"/>
                <w:szCs w:val="26"/>
              </w:rPr>
              <w:t>Код бюджетной классификации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jc w:val="center"/>
              <w:rPr>
                <w:rFonts w:hAnsi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hAnsi="Times New Roman"/>
                <w:color w:val="000000"/>
                <w:sz w:val="26"/>
                <w:szCs w:val="26"/>
              </w:rPr>
              <w:t>Очере</w:t>
            </w:r>
            <w:proofErr w:type="gramStart"/>
            <w:r>
              <w:rPr>
                <w:rFonts w:hAnsi="Times New Roman"/>
                <w:color w:val="000000"/>
                <w:sz w:val="26"/>
                <w:szCs w:val="26"/>
              </w:rPr>
              <w:t>д</w:t>
            </w:r>
            <w:proofErr w:type="spellEnd"/>
            <w:r>
              <w:rPr>
                <w:rFonts w:hAnsi="Times New Roman"/>
                <w:color w:val="000000"/>
                <w:sz w:val="26"/>
                <w:szCs w:val="26"/>
              </w:rPr>
              <w:t>-</w:t>
            </w:r>
            <w:proofErr w:type="gramEnd"/>
            <w:r>
              <w:rPr>
                <w:rFonts w:hAnsi="Times New Roman"/>
                <w:color w:val="000000"/>
                <w:sz w:val="26"/>
                <w:szCs w:val="26"/>
              </w:rPr>
              <w:t xml:space="preserve">   ной </w:t>
            </w:r>
            <w:proofErr w:type="spellStart"/>
            <w:r>
              <w:rPr>
                <w:rFonts w:hAnsi="Times New Roman"/>
                <w:color w:val="000000"/>
                <w:sz w:val="26"/>
                <w:szCs w:val="26"/>
              </w:rPr>
              <w:t>финансо</w:t>
            </w:r>
            <w:proofErr w:type="spellEnd"/>
            <w:r>
              <w:rPr>
                <w:rFonts w:hAnsi="Times New Roman"/>
                <w:color w:val="000000"/>
                <w:sz w:val="26"/>
                <w:szCs w:val="26"/>
              </w:rPr>
              <w:t>-        вый год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jc w:val="center"/>
              <w:rPr>
                <w:rFonts w:hAnsi="Times New Roman"/>
                <w:color w:val="000000"/>
                <w:sz w:val="26"/>
                <w:szCs w:val="26"/>
              </w:rPr>
            </w:pPr>
            <w:r>
              <w:rPr>
                <w:rFonts w:hAnsi="Times New Roman"/>
                <w:color w:val="000000"/>
                <w:sz w:val="26"/>
                <w:szCs w:val="26"/>
              </w:rPr>
              <w:t>Первый год планового периода</w:t>
            </w: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jc w:val="center"/>
              <w:rPr>
                <w:rFonts w:hAnsi="Times New Roman"/>
                <w:color w:val="000000"/>
                <w:sz w:val="26"/>
                <w:szCs w:val="26"/>
              </w:rPr>
            </w:pPr>
            <w:r>
              <w:rPr>
                <w:rFonts w:hAnsi="Times New Roman"/>
                <w:color w:val="000000"/>
                <w:sz w:val="26"/>
                <w:szCs w:val="26"/>
              </w:rPr>
              <w:t>Второй год планового периода</w:t>
            </w:r>
          </w:p>
        </w:tc>
        <w:tc>
          <w:tcPr>
            <w:tcW w:w="1444" w:type="dxa"/>
            <w:gridSpan w:val="6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jc w:val="center"/>
              <w:rPr>
                <w:rFonts w:hAnsi="Times New Roman"/>
                <w:color w:val="000000"/>
                <w:sz w:val="26"/>
                <w:szCs w:val="26"/>
              </w:rPr>
            </w:pPr>
            <w:r>
              <w:rPr>
                <w:rFonts w:hAnsi="Times New Roman"/>
                <w:color w:val="000000"/>
                <w:sz w:val="26"/>
                <w:szCs w:val="26"/>
              </w:rPr>
              <w:t>Итого на очередной финансовый год и плановый период</w:t>
            </w:r>
          </w:p>
        </w:tc>
      </w:tr>
      <w:tr w:rsidR="00585328">
        <w:trPr>
          <w:gridAfter w:val="3"/>
          <w:wAfter w:w="1391" w:type="dxa"/>
          <w:trHeight w:val="935"/>
        </w:trPr>
        <w:tc>
          <w:tcPr>
            <w:tcW w:w="114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rPr>
                <w:rFonts w:hAnsi="Times New Roman"/>
                <w:color w:val="000000"/>
                <w:sz w:val="26"/>
                <w:szCs w:val="26"/>
              </w:rPr>
            </w:pPr>
            <w:r>
              <w:rPr>
                <w:rFonts w:hAnsi="Times New Roman"/>
                <w:color w:val="000000"/>
                <w:sz w:val="26"/>
                <w:szCs w:val="26"/>
              </w:rPr>
              <w:t>ГРБС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rPr>
                <w:rFonts w:hAnsi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hAnsi="Times New Roman"/>
                <w:color w:val="000000"/>
                <w:sz w:val="26"/>
                <w:szCs w:val="26"/>
              </w:rPr>
              <w:t>РзПр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rPr>
                <w:rFonts w:hAnsi="Times New Roman"/>
                <w:color w:val="000000"/>
                <w:sz w:val="26"/>
                <w:szCs w:val="26"/>
              </w:rPr>
            </w:pPr>
            <w:r>
              <w:rPr>
                <w:rFonts w:hAnsi="Times New Roman"/>
                <w:color w:val="000000"/>
                <w:sz w:val="26"/>
                <w:szCs w:val="26"/>
              </w:rPr>
              <w:t>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rPr>
                <w:rFonts w:hAnsi="Times New Roman"/>
                <w:color w:val="000000"/>
                <w:sz w:val="26"/>
                <w:szCs w:val="26"/>
              </w:rPr>
            </w:pPr>
            <w:r>
              <w:rPr>
                <w:rFonts w:hAnsi="Times New Roman"/>
                <w:color w:val="000000"/>
                <w:sz w:val="26"/>
                <w:szCs w:val="26"/>
              </w:rPr>
              <w:t>ВР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jc w:val="center"/>
              <w:rPr>
                <w:rFonts w:hAnsi="Times New Roman"/>
                <w:color w:val="000000"/>
                <w:sz w:val="26"/>
                <w:szCs w:val="26"/>
              </w:rPr>
            </w:pPr>
            <w:r>
              <w:rPr>
                <w:rFonts w:hAnsi="Times New Roman"/>
                <w:color w:val="000000"/>
                <w:sz w:val="26"/>
                <w:szCs w:val="26"/>
              </w:rPr>
              <w:t>План         2025г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jc w:val="center"/>
              <w:rPr>
                <w:rFonts w:hAnsi="Times New Roman"/>
                <w:color w:val="000000"/>
                <w:sz w:val="26"/>
                <w:szCs w:val="26"/>
              </w:rPr>
            </w:pPr>
            <w:r>
              <w:rPr>
                <w:rFonts w:hAnsi="Times New Roman"/>
                <w:color w:val="000000"/>
                <w:sz w:val="26"/>
                <w:szCs w:val="26"/>
              </w:rPr>
              <w:t>План       2026г</w:t>
            </w:r>
          </w:p>
        </w:tc>
        <w:tc>
          <w:tcPr>
            <w:tcW w:w="141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jc w:val="center"/>
              <w:rPr>
                <w:rFonts w:hAnsi="Times New Roman"/>
                <w:color w:val="000000"/>
                <w:sz w:val="26"/>
                <w:szCs w:val="26"/>
              </w:rPr>
            </w:pPr>
            <w:r>
              <w:rPr>
                <w:rFonts w:hAnsi="Times New Roman"/>
                <w:color w:val="000000"/>
                <w:sz w:val="26"/>
                <w:szCs w:val="26"/>
              </w:rPr>
              <w:t>План 2027г</w:t>
            </w:r>
          </w:p>
        </w:tc>
        <w:tc>
          <w:tcPr>
            <w:tcW w:w="1444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585328">
        <w:trPr>
          <w:gridAfter w:val="3"/>
          <w:wAfter w:w="1391" w:type="dxa"/>
          <w:trHeight w:val="379"/>
        </w:trPr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jc w:val="center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jc w:val="center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jc w:val="center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jc w:val="center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jc w:val="center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jc w:val="center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jc w:val="center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jc w:val="center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jc w:val="center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jc w:val="center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41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jc w:val="center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44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jc w:val="center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12</w:t>
            </w:r>
          </w:p>
        </w:tc>
      </w:tr>
      <w:tr w:rsidR="00585328">
        <w:trPr>
          <w:gridAfter w:val="3"/>
          <w:wAfter w:w="1391" w:type="dxa"/>
          <w:trHeight w:val="855"/>
        </w:trPr>
        <w:tc>
          <w:tcPr>
            <w:tcW w:w="114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jc w:val="center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jc w:val="center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 xml:space="preserve">Муниципальная </w:t>
            </w:r>
            <w:proofErr w:type="spellStart"/>
            <w:r>
              <w:rPr>
                <w:rFonts w:hAnsi="Times New Roman"/>
                <w:color w:val="000000"/>
                <w:sz w:val="28"/>
                <w:szCs w:val="28"/>
              </w:rPr>
              <w:t>програ</w:t>
            </w:r>
            <w:proofErr w:type="gramStart"/>
            <w:r>
              <w:rPr>
                <w:rFonts w:hAnsi="Times New Roman"/>
                <w:color w:val="000000"/>
                <w:sz w:val="28"/>
                <w:szCs w:val="28"/>
              </w:rPr>
              <w:t>м</w:t>
            </w:r>
            <w:proofErr w:type="spellEnd"/>
            <w:r>
              <w:rPr>
                <w:rFonts w:hAnsi="Times New Roman"/>
                <w:color w:val="000000"/>
                <w:sz w:val="28"/>
                <w:szCs w:val="28"/>
              </w:rPr>
              <w:t>-</w:t>
            </w:r>
            <w:proofErr w:type="gramEnd"/>
            <w:r>
              <w:rPr>
                <w:rFonts w:hAnsi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hAnsi="Times New Roman"/>
                <w:color w:val="000000"/>
                <w:sz w:val="28"/>
                <w:szCs w:val="28"/>
              </w:rPr>
              <w:t>ма</w:t>
            </w:r>
            <w:proofErr w:type="spellEnd"/>
            <w:r>
              <w:rPr>
                <w:rFonts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hAnsi="Times New Roman"/>
                <w:color w:val="000000"/>
                <w:sz w:val="28"/>
                <w:szCs w:val="28"/>
              </w:rPr>
              <w:t>Уярского</w:t>
            </w:r>
            <w:proofErr w:type="spellEnd"/>
            <w:r>
              <w:rPr>
                <w:rFonts w:hAnsi="Times New Roman"/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 xml:space="preserve">Развитие сельского хозяйства и </w:t>
            </w:r>
            <w:proofErr w:type="spellStart"/>
            <w:r>
              <w:rPr>
                <w:rFonts w:hAnsi="Times New Roman"/>
                <w:color w:val="000000"/>
                <w:sz w:val="28"/>
                <w:szCs w:val="28"/>
              </w:rPr>
              <w:t>регулиров</w:t>
            </w:r>
            <w:proofErr w:type="gramStart"/>
            <w:r>
              <w:rPr>
                <w:rFonts w:hAnsi="Times New Roman"/>
                <w:color w:val="000000"/>
                <w:sz w:val="28"/>
                <w:szCs w:val="28"/>
              </w:rPr>
              <w:t>а</w:t>
            </w:r>
            <w:proofErr w:type="spellEnd"/>
            <w:r>
              <w:rPr>
                <w:rFonts w:hAnsi="Times New Roman"/>
                <w:color w:val="000000"/>
                <w:sz w:val="28"/>
                <w:szCs w:val="28"/>
              </w:rPr>
              <w:t>-</w:t>
            </w:r>
            <w:proofErr w:type="gramEnd"/>
            <w:r>
              <w:rPr>
                <w:rFonts w:hAnsi="Times New Roman"/>
                <w:color w:val="000000"/>
                <w:sz w:val="28"/>
                <w:szCs w:val="28"/>
              </w:rPr>
              <w:t xml:space="preserve">   </w:t>
            </w:r>
            <w:proofErr w:type="spellStart"/>
            <w:r>
              <w:rPr>
                <w:rFonts w:hAnsi="Times New Roman"/>
                <w:color w:val="000000"/>
                <w:sz w:val="28"/>
                <w:szCs w:val="28"/>
              </w:rPr>
              <w:t>ние</w:t>
            </w:r>
            <w:proofErr w:type="spellEnd"/>
            <w:r>
              <w:rPr>
                <w:rFonts w:hAnsi="Times New Roman"/>
                <w:color w:val="000000"/>
                <w:sz w:val="28"/>
                <w:szCs w:val="28"/>
              </w:rPr>
              <w:t xml:space="preserve"> рынка </w:t>
            </w:r>
            <w:proofErr w:type="spellStart"/>
            <w:r>
              <w:rPr>
                <w:rFonts w:hAnsi="Times New Roman"/>
                <w:color w:val="000000"/>
                <w:sz w:val="28"/>
                <w:szCs w:val="28"/>
              </w:rPr>
              <w:t>сельскохо</w:t>
            </w:r>
            <w:proofErr w:type="spellEnd"/>
            <w:r>
              <w:rPr>
                <w:rFonts w:hAnsi="Times New Roman"/>
                <w:color w:val="000000"/>
                <w:sz w:val="28"/>
                <w:szCs w:val="28"/>
              </w:rPr>
              <w:t xml:space="preserve">-   </w:t>
            </w:r>
            <w:proofErr w:type="spellStart"/>
            <w:r>
              <w:rPr>
                <w:rFonts w:hAnsi="Times New Roman"/>
                <w:color w:val="000000"/>
                <w:sz w:val="28"/>
                <w:szCs w:val="28"/>
              </w:rPr>
              <w:t>зяйственной</w:t>
            </w:r>
            <w:proofErr w:type="spellEnd"/>
            <w:r>
              <w:rPr>
                <w:rFonts w:hAnsi="Times New Roman"/>
                <w:color w:val="000000"/>
                <w:sz w:val="28"/>
                <w:szCs w:val="28"/>
              </w:rPr>
              <w:t xml:space="preserve"> продукции, </w:t>
            </w:r>
            <w:r>
              <w:rPr>
                <w:rFonts w:hAnsi="Times New Roman"/>
                <w:color w:val="000000"/>
                <w:sz w:val="28"/>
                <w:szCs w:val="28"/>
              </w:rPr>
              <w:lastRenderedPageBreak/>
              <w:t xml:space="preserve">сырья и про-       довольствия 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lastRenderedPageBreak/>
              <w:t>всего расходные обязательства по программе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jc w:val="center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032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jc w:val="center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jc w:val="center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jc w:val="center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7046,6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6086,0</w:t>
            </w:r>
          </w:p>
        </w:tc>
        <w:tc>
          <w:tcPr>
            <w:tcW w:w="141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6086,0</w:t>
            </w:r>
          </w:p>
        </w:tc>
        <w:tc>
          <w:tcPr>
            <w:tcW w:w="144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19218,6</w:t>
            </w:r>
          </w:p>
        </w:tc>
      </w:tr>
      <w:tr w:rsidR="00585328">
        <w:trPr>
          <w:gridAfter w:val="3"/>
          <w:wAfter w:w="1391" w:type="dxa"/>
          <w:trHeight w:val="300"/>
        </w:trPr>
        <w:tc>
          <w:tcPr>
            <w:tcW w:w="114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hAnsi="Times New Roman"/>
                <w:color w:val="000000"/>
                <w:sz w:val="28"/>
                <w:szCs w:val="28"/>
              </w:rPr>
              <w:t>т.ч</w:t>
            </w:r>
            <w:proofErr w:type="gramStart"/>
            <w:r>
              <w:rPr>
                <w:rFonts w:hAnsi="Times New Roman"/>
                <w:color w:val="000000"/>
                <w:sz w:val="28"/>
                <w:szCs w:val="28"/>
              </w:rPr>
              <w:t>.п</w:t>
            </w:r>
            <w:proofErr w:type="gramEnd"/>
            <w:r>
              <w:rPr>
                <w:rFonts w:hAnsi="Times New Roman"/>
                <w:color w:val="000000"/>
                <w:sz w:val="28"/>
                <w:szCs w:val="28"/>
              </w:rPr>
              <w:t>о</w:t>
            </w:r>
            <w:proofErr w:type="spellEnd"/>
            <w:r>
              <w:rPr>
                <w:rFonts w:hAnsi="Times New Roman"/>
                <w:color w:val="000000"/>
                <w:sz w:val="28"/>
                <w:szCs w:val="28"/>
              </w:rPr>
              <w:t xml:space="preserve"> ГРБС: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 032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7046,6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6086,0</w:t>
            </w:r>
          </w:p>
        </w:tc>
        <w:tc>
          <w:tcPr>
            <w:tcW w:w="141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6086,0</w:t>
            </w:r>
          </w:p>
        </w:tc>
        <w:tc>
          <w:tcPr>
            <w:tcW w:w="144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19218,6</w:t>
            </w:r>
          </w:p>
        </w:tc>
      </w:tr>
      <w:tr w:rsidR="00585328">
        <w:trPr>
          <w:gridAfter w:val="3"/>
          <w:wAfter w:w="1391" w:type="dxa"/>
          <w:trHeight w:val="300"/>
        </w:trPr>
        <w:tc>
          <w:tcPr>
            <w:tcW w:w="114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44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585328">
        <w:trPr>
          <w:gridAfter w:val="3"/>
          <w:wAfter w:w="1391" w:type="dxa"/>
          <w:trHeight w:val="300"/>
        </w:trPr>
        <w:tc>
          <w:tcPr>
            <w:tcW w:w="114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44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585328">
        <w:trPr>
          <w:gridAfter w:val="4"/>
          <w:wAfter w:w="1419" w:type="dxa"/>
          <w:trHeight w:val="870"/>
        </w:trPr>
        <w:tc>
          <w:tcPr>
            <w:tcW w:w="114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jc w:val="center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jc w:val="center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Подпрограмма</w:t>
            </w:r>
          </w:p>
        </w:tc>
        <w:tc>
          <w:tcPr>
            <w:tcW w:w="1843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Обеспечение реализации муниципальной программы    и прочие мероприятия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всего расходные обязательства по по</w:t>
            </w:r>
            <w:proofErr w:type="gramStart"/>
            <w:r>
              <w:rPr>
                <w:rFonts w:hAnsi="Times New Roman"/>
                <w:color w:val="000000"/>
                <w:sz w:val="28"/>
                <w:szCs w:val="28"/>
              </w:rPr>
              <w:t>д-</w:t>
            </w:r>
            <w:proofErr w:type="gramEnd"/>
            <w:r>
              <w:rPr>
                <w:rFonts w:hAnsi="Times New Roman"/>
                <w:color w:val="000000"/>
                <w:sz w:val="28"/>
                <w:szCs w:val="28"/>
              </w:rPr>
              <w:t xml:space="preserve">   программе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 032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jc w:val="center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jc w:val="center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jc w:val="center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 xml:space="preserve">7046,6 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6086,0</w:t>
            </w:r>
          </w:p>
        </w:tc>
        <w:tc>
          <w:tcPr>
            <w:tcW w:w="141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6086,0</w:t>
            </w:r>
          </w:p>
        </w:tc>
        <w:tc>
          <w:tcPr>
            <w:tcW w:w="141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19218,6</w:t>
            </w:r>
          </w:p>
        </w:tc>
      </w:tr>
      <w:tr w:rsidR="00585328">
        <w:trPr>
          <w:gridAfter w:val="4"/>
          <w:wAfter w:w="1419" w:type="dxa"/>
          <w:trHeight w:val="300"/>
        </w:trPr>
        <w:tc>
          <w:tcPr>
            <w:tcW w:w="114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hAnsi="Times New Roman"/>
                <w:color w:val="000000"/>
                <w:sz w:val="28"/>
                <w:szCs w:val="28"/>
              </w:rPr>
              <w:t>т.ч</w:t>
            </w:r>
            <w:proofErr w:type="gramStart"/>
            <w:r>
              <w:rPr>
                <w:rFonts w:hAnsi="Times New Roman"/>
                <w:color w:val="000000"/>
                <w:sz w:val="28"/>
                <w:szCs w:val="28"/>
              </w:rPr>
              <w:t>.п</w:t>
            </w:r>
            <w:proofErr w:type="gramEnd"/>
            <w:r>
              <w:rPr>
                <w:rFonts w:hAnsi="Times New Roman"/>
                <w:color w:val="000000"/>
                <w:sz w:val="28"/>
                <w:szCs w:val="28"/>
              </w:rPr>
              <w:t>о</w:t>
            </w:r>
            <w:proofErr w:type="spellEnd"/>
            <w:r>
              <w:rPr>
                <w:rFonts w:hAnsi="Times New Roman"/>
                <w:color w:val="000000"/>
                <w:sz w:val="28"/>
                <w:szCs w:val="28"/>
              </w:rPr>
              <w:t xml:space="preserve"> ГРБС: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 032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jc w:val="center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jc w:val="center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jc w:val="center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 xml:space="preserve">7046,6 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6086,0</w:t>
            </w:r>
          </w:p>
        </w:tc>
        <w:tc>
          <w:tcPr>
            <w:tcW w:w="141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6086,0</w:t>
            </w:r>
          </w:p>
        </w:tc>
        <w:tc>
          <w:tcPr>
            <w:tcW w:w="141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19218,6</w:t>
            </w:r>
          </w:p>
        </w:tc>
      </w:tr>
      <w:tr w:rsidR="00585328">
        <w:trPr>
          <w:gridAfter w:val="4"/>
          <w:wAfter w:w="1419" w:type="dxa"/>
          <w:trHeight w:val="348"/>
        </w:trPr>
        <w:tc>
          <w:tcPr>
            <w:tcW w:w="114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41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585328">
        <w:trPr>
          <w:gridAfter w:val="4"/>
          <w:wAfter w:w="1419" w:type="dxa"/>
          <w:trHeight w:val="333"/>
        </w:trPr>
        <w:tc>
          <w:tcPr>
            <w:tcW w:w="114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585328">
        <w:trPr>
          <w:gridAfter w:val="4"/>
          <w:wAfter w:w="1419" w:type="dxa"/>
          <w:trHeight w:val="358"/>
        </w:trPr>
        <w:tc>
          <w:tcPr>
            <w:tcW w:w="4833" w:type="dxa"/>
            <w:gridSpan w:val="10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771" w:type="dxa"/>
            <w:gridSpan w:val="31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85328" w:rsidRDefault="00585328">
            <w:pPr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585328">
        <w:trPr>
          <w:gridAfter w:val="4"/>
          <w:wAfter w:w="1419" w:type="dxa"/>
          <w:trHeight w:val="330"/>
        </w:trPr>
        <w:tc>
          <w:tcPr>
            <w:tcW w:w="4833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771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5328" w:rsidRDefault="00585328">
            <w:pPr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585328">
        <w:trPr>
          <w:gridAfter w:val="4"/>
          <w:wAfter w:w="1419" w:type="dxa"/>
          <w:trHeight w:val="644"/>
        </w:trPr>
        <w:tc>
          <w:tcPr>
            <w:tcW w:w="4833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771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</w:tr>
    </w:tbl>
    <w:p w:rsidR="00585328" w:rsidRDefault="00585328">
      <w:pPr>
        <w:keepNext/>
        <w:spacing w:after="0" w:line="240" w:lineRule="auto"/>
        <w:jc w:val="both"/>
        <w:outlineLvl w:val="0"/>
        <w:rPr>
          <w:sz w:val="28"/>
          <w:szCs w:val="28"/>
        </w:rPr>
      </w:pPr>
    </w:p>
    <w:p w:rsidR="00585328" w:rsidRDefault="00585328">
      <w:pPr>
        <w:keepNext/>
        <w:spacing w:after="0" w:line="240" w:lineRule="auto"/>
        <w:jc w:val="both"/>
        <w:outlineLvl w:val="0"/>
        <w:rPr>
          <w:sz w:val="28"/>
          <w:szCs w:val="28"/>
        </w:rPr>
      </w:pPr>
    </w:p>
    <w:p w:rsidR="00585328" w:rsidRDefault="00585328">
      <w:pPr>
        <w:keepNext/>
        <w:spacing w:after="0" w:line="240" w:lineRule="auto"/>
        <w:jc w:val="both"/>
        <w:outlineLvl w:val="0"/>
        <w:rPr>
          <w:sz w:val="28"/>
          <w:szCs w:val="28"/>
        </w:rPr>
      </w:pPr>
    </w:p>
    <w:p w:rsidR="00585328" w:rsidRDefault="00585328">
      <w:pPr>
        <w:keepNext/>
        <w:spacing w:after="0" w:line="240" w:lineRule="auto"/>
        <w:jc w:val="both"/>
        <w:outlineLvl w:val="0"/>
        <w:rPr>
          <w:sz w:val="28"/>
          <w:szCs w:val="28"/>
        </w:rPr>
      </w:pPr>
    </w:p>
    <w:p w:rsidR="00585328" w:rsidRDefault="00585328">
      <w:pPr>
        <w:keepNext/>
        <w:spacing w:after="0" w:line="240" w:lineRule="auto"/>
        <w:jc w:val="both"/>
        <w:outlineLvl w:val="0"/>
        <w:rPr>
          <w:sz w:val="28"/>
          <w:szCs w:val="28"/>
        </w:rPr>
      </w:pPr>
    </w:p>
    <w:p w:rsidR="00585328" w:rsidRDefault="00585328">
      <w:pPr>
        <w:keepNext/>
        <w:spacing w:after="0" w:line="240" w:lineRule="auto"/>
        <w:jc w:val="both"/>
        <w:outlineLvl w:val="0"/>
        <w:rPr>
          <w:sz w:val="28"/>
          <w:szCs w:val="28"/>
        </w:rPr>
      </w:pPr>
    </w:p>
    <w:p w:rsidR="00585328" w:rsidRDefault="00585328">
      <w:pPr>
        <w:keepNext/>
        <w:spacing w:after="0" w:line="240" w:lineRule="auto"/>
        <w:jc w:val="both"/>
        <w:outlineLvl w:val="0"/>
        <w:rPr>
          <w:rFonts w:ascii="Calibri"/>
          <w:sz w:val="24"/>
          <w:szCs w:val="24"/>
        </w:rPr>
      </w:pPr>
      <w:r>
        <w:rPr>
          <w:rFonts w:hAnsi="Times New Roman"/>
          <w:sz w:val="28"/>
          <w:szCs w:val="28"/>
        </w:rPr>
        <w:t xml:space="preserve">                                                                </w:t>
      </w:r>
    </w:p>
    <w:p w:rsidR="00585328" w:rsidRDefault="00585328">
      <w:pPr>
        <w:keepNext/>
        <w:spacing w:after="0" w:line="240" w:lineRule="auto"/>
        <w:jc w:val="both"/>
        <w:outlineLvl w:val="0"/>
        <w:rPr>
          <w:rFonts w:ascii="Calibri"/>
          <w:sz w:val="24"/>
          <w:szCs w:val="24"/>
        </w:rPr>
      </w:pPr>
      <w:r>
        <w:rPr>
          <w:rFonts w:ascii="Calibri"/>
          <w:sz w:val="24"/>
          <w:szCs w:val="24"/>
        </w:rPr>
        <w:t xml:space="preserve">                                                        </w:t>
      </w:r>
    </w:p>
    <w:p w:rsidR="00585328" w:rsidRDefault="00585328">
      <w:pPr>
        <w:keepNext/>
        <w:spacing w:after="0" w:line="240" w:lineRule="auto"/>
        <w:jc w:val="both"/>
        <w:outlineLvl w:val="0"/>
        <w:rPr>
          <w:rFonts w:ascii="Calibri"/>
          <w:sz w:val="24"/>
          <w:szCs w:val="24"/>
        </w:rPr>
      </w:pPr>
      <w:r>
        <w:rPr>
          <w:rFonts w:ascii="Calibri"/>
          <w:sz w:val="24"/>
          <w:szCs w:val="24"/>
        </w:rPr>
        <w:t xml:space="preserve">                                                         </w:t>
      </w:r>
    </w:p>
    <w:p w:rsidR="00585328" w:rsidRDefault="00585328">
      <w:pPr>
        <w:keepNext/>
        <w:spacing w:after="0" w:line="240" w:lineRule="auto"/>
        <w:jc w:val="both"/>
        <w:outlineLvl w:val="0"/>
        <w:rPr>
          <w:rFonts w:ascii="Calibri"/>
          <w:sz w:val="24"/>
          <w:szCs w:val="24"/>
        </w:rPr>
      </w:pPr>
    </w:p>
    <w:p w:rsidR="00585328" w:rsidRDefault="00585328">
      <w:pPr>
        <w:spacing w:after="0" w:line="240" w:lineRule="auto"/>
        <w:jc w:val="both"/>
        <w:rPr>
          <w:rFonts w:ascii="Calibri"/>
          <w:sz w:val="24"/>
          <w:szCs w:val="24"/>
        </w:rPr>
      </w:pPr>
      <w:r>
        <w:rPr>
          <w:rFonts w:ascii="Calibri"/>
          <w:sz w:val="24"/>
          <w:szCs w:val="24"/>
        </w:rPr>
        <w:t xml:space="preserve">                                                          </w:t>
      </w:r>
    </w:p>
    <w:p w:rsidR="00585328" w:rsidRDefault="00585328">
      <w:pPr>
        <w:spacing w:after="0" w:line="240" w:lineRule="auto"/>
        <w:jc w:val="both"/>
        <w:rPr>
          <w:rFonts w:ascii="Calibri"/>
          <w:sz w:val="24"/>
          <w:szCs w:val="24"/>
        </w:rPr>
      </w:pPr>
    </w:p>
    <w:p w:rsidR="00585328" w:rsidRDefault="00585328">
      <w:pPr>
        <w:spacing w:after="0" w:line="240" w:lineRule="auto"/>
        <w:jc w:val="both"/>
        <w:rPr>
          <w:sz w:val="24"/>
          <w:szCs w:val="24"/>
        </w:rPr>
      </w:pPr>
      <w:r>
        <w:rPr>
          <w:rFonts w:ascii="Calibri"/>
          <w:sz w:val="24"/>
          <w:szCs w:val="24"/>
        </w:rPr>
        <w:t xml:space="preserve">                                                                          </w:t>
      </w:r>
      <w:r>
        <w:rPr>
          <w:rFonts w:hAnsi="Times New Roman"/>
          <w:sz w:val="24"/>
          <w:szCs w:val="24"/>
        </w:rPr>
        <w:t>Приложение №3</w:t>
      </w:r>
    </w:p>
    <w:p w:rsidR="00585328" w:rsidRDefault="00585328">
      <w:pPr>
        <w:spacing w:after="0" w:line="240" w:lineRule="auto"/>
        <w:ind w:left="8880" w:hangingChars="3700" w:hanging="8880"/>
        <w:jc w:val="both"/>
        <w:rPr>
          <w:sz w:val="24"/>
          <w:szCs w:val="24"/>
        </w:rPr>
      </w:pPr>
      <w:r>
        <w:rPr>
          <w:rFonts w:hAnsi="Times New Roman"/>
          <w:sz w:val="24"/>
          <w:szCs w:val="24"/>
        </w:rPr>
        <w:t xml:space="preserve">                                                                          к Постановлению администрации </w:t>
      </w:r>
      <w:proofErr w:type="spellStart"/>
      <w:r>
        <w:rPr>
          <w:rFonts w:hAnsi="Times New Roman"/>
          <w:sz w:val="24"/>
          <w:szCs w:val="24"/>
        </w:rPr>
        <w:t>Уярского</w:t>
      </w:r>
      <w:proofErr w:type="spellEnd"/>
      <w:r>
        <w:rPr>
          <w:rFonts w:hAnsi="Times New Roman"/>
          <w:sz w:val="24"/>
          <w:szCs w:val="24"/>
        </w:rPr>
        <w:t xml:space="preserve">  района Красноярского края</w:t>
      </w:r>
    </w:p>
    <w:p w:rsidR="00585328" w:rsidRDefault="00585328">
      <w:pPr>
        <w:spacing w:after="0" w:line="240" w:lineRule="auto"/>
        <w:jc w:val="both"/>
        <w:rPr>
          <w:sz w:val="24"/>
          <w:szCs w:val="24"/>
        </w:rPr>
      </w:pPr>
      <w:r>
        <w:rPr>
          <w:rFonts w:hAnsi="Times New Roman"/>
          <w:sz w:val="24"/>
          <w:szCs w:val="24"/>
        </w:rPr>
        <w:lastRenderedPageBreak/>
        <w:t xml:space="preserve">                                                                          от               2025      №           -</w:t>
      </w:r>
      <w:proofErr w:type="gramStart"/>
      <w:r>
        <w:rPr>
          <w:rFonts w:hAnsi="Times New Roman"/>
          <w:sz w:val="24"/>
          <w:szCs w:val="24"/>
        </w:rPr>
        <w:t>п</w:t>
      </w:r>
      <w:proofErr w:type="gramEnd"/>
    </w:p>
    <w:p w:rsidR="00585328" w:rsidRDefault="00585328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Calibri"/>
          <w:sz w:val="24"/>
          <w:szCs w:val="24"/>
        </w:rPr>
        <w:t xml:space="preserve">                                                                          </w:t>
      </w:r>
      <w:r>
        <w:rPr>
          <w:rFonts w:hAnsi="Times New Roman"/>
          <w:color w:val="000000"/>
          <w:sz w:val="24"/>
          <w:szCs w:val="24"/>
        </w:rPr>
        <w:t>Приложение   №2</w:t>
      </w:r>
    </w:p>
    <w:p w:rsidR="00585328" w:rsidRDefault="00585328">
      <w:pPr>
        <w:spacing w:after="0" w:line="240" w:lineRule="auto"/>
        <w:jc w:val="both"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                                                                          к муниципальной программе </w:t>
      </w:r>
      <w:proofErr w:type="spellStart"/>
      <w:r>
        <w:rPr>
          <w:rFonts w:hAnsi="Times New Roman"/>
          <w:color w:val="000000"/>
          <w:sz w:val="24"/>
          <w:szCs w:val="24"/>
        </w:rPr>
        <w:t>Уярского</w:t>
      </w:r>
      <w:proofErr w:type="spellEnd"/>
      <w:r>
        <w:rPr>
          <w:rFonts w:hAnsi="Times New Roman"/>
          <w:color w:val="000000"/>
          <w:sz w:val="24"/>
          <w:szCs w:val="24"/>
        </w:rPr>
        <w:t xml:space="preserve"> района                                                                  </w:t>
      </w:r>
    </w:p>
    <w:p w:rsidR="00585328" w:rsidRDefault="00585328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                                                                          «Развитие сельского хозяйства и регулирование рынка       </w:t>
      </w:r>
    </w:p>
    <w:p w:rsidR="00585328" w:rsidRDefault="00585328">
      <w:pPr>
        <w:spacing w:after="0" w:line="240" w:lineRule="auto"/>
        <w:ind w:left="10320" w:hangingChars="4300" w:hanging="10320"/>
        <w:jc w:val="both"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                                                                          сельскохозяйственной продукции, сырья и </w:t>
      </w:r>
    </w:p>
    <w:p w:rsidR="00585328" w:rsidRDefault="00585328">
      <w:pPr>
        <w:spacing w:after="0" w:line="240" w:lineRule="auto"/>
        <w:ind w:leftChars="4033" w:left="14753" w:hangingChars="2450" w:hanging="5880"/>
        <w:jc w:val="both"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продовольствия»</w:t>
      </w:r>
    </w:p>
    <w:p w:rsidR="00585328" w:rsidRDefault="00585328" w:rsidP="00585328">
      <w:pPr>
        <w:spacing w:after="0" w:line="240" w:lineRule="auto"/>
        <w:ind w:left="12040" w:hangingChars="4300" w:hanging="12040"/>
        <w:jc w:val="both"/>
        <w:rPr>
          <w:sz w:val="28"/>
          <w:szCs w:val="28"/>
        </w:rPr>
      </w:pPr>
      <w:r>
        <w:rPr>
          <w:rFonts w:hAnsi="Times New Roman"/>
          <w:sz w:val="28"/>
          <w:szCs w:val="28"/>
        </w:rPr>
        <w:t xml:space="preserve">                                                                           </w:t>
      </w:r>
    </w:p>
    <w:tbl>
      <w:tblPr>
        <w:tblW w:w="14678" w:type="dxa"/>
        <w:tblInd w:w="108" w:type="dxa"/>
        <w:tblLook w:val="0000" w:firstRow="0" w:lastRow="0" w:firstColumn="0" w:lastColumn="0" w:noHBand="0" w:noVBand="0"/>
      </w:tblPr>
      <w:tblGrid>
        <w:gridCol w:w="594"/>
        <w:gridCol w:w="2171"/>
        <w:gridCol w:w="2922"/>
        <w:gridCol w:w="2659"/>
        <w:gridCol w:w="1709"/>
        <w:gridCol w:w="1658"/>
        <w:gridCol w:w="1447"/>
        <w:gridCol w:w="1518"/>
      </w:tblGrid>
      <w:tr w:rsidR="00585328">
        <w:trPr>
          <w:trHeight w:val="1610"/>
        </w:trPr>
        <w:tc>
          <w:tcPr>
            <w:tcW w:w="1467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5328" w:rsidRDefault="00585328">
            <w:pPr>
              <w:jc w:val="right"/>
              <w:rPr>
                <w:b/>
                <w:color w:val="000000"/>
                <w:sz w:val="28"/>
                <w:szCs w:val="28"/>
              </w:rPr>
            </w:pPr>
            <w:r>
              <w:rPr>
                <w:rFonts w:hAnsi="Times New Roman"/>
                <w:b/>
                <w:color w:val="000000"/>
                <w:sz w:val="28"/>
                <w:szCs w:val="28"/>
              </w:rPr>
              <w:t xml:space="preserve">Информация об источниках финансирования подпрограмм, отдельных мероприятий муниципальной программы </w:t>
            </w:r>
            <w:proofErr w:type="spellStart"/>
            <w:r>
              <w:rPr>
                <w:rFonts w:hAnsi="Times New Roman"/>
                <w:b/>
                <w:color w:val="000000"/>
                <w:sz w:val="28"/>
                <w:szCs w:val="28"/>
              </w:rPr>
              <w:t>Уярского</w:t>
            </w:r>
            <w:proofErr w:type="spellEnd"/>
            <w:r>
              <w:rPr>
                <w:rFonts w:hAnsi="Times New Roman"/>
                <w:b/>
                <w:color w:val="000000"/>
                <w:sz w:val="28"/>
                <w:szCs w:val="28"/>
              </w:rPr>
              <w:t xml:space="preserve"> района (средства районного бюджета, в том числе средства, поступившие из бюджетов других уровней бюджетной системы, бюджетов внебюджетных фондов)</w:t>
            </w:r>
            <w:proofErr w:type="gramStart"/>
            <w:r>
              <w:rPr>
                <w:rFonts w:hAnsi="Times New Roman"/>
                <w:b/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rFonts w:hAnsi="Times New Roman"/>
                <w:b/>
                <w:color w:val="000000"/>
                <w:sz w:val="28"/>
                <w:szCs w:val="28"/>
              </w:rPr>
              <w:br/>
              <w:t xml:space="preserve">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hAnsi="Times New Roman"/>
                <w:color w:val="000000"/>
                <w:sz w:val="28"/>
                <w:szCs w:val="28"/>
              </w:rPr>
              <w:t>(</w:t>
            </w:r>
            <w:proofErr w:type="gramStart"/>
            <w:r>
              <w:rPr>
                <w:rFonts w:hAnsi="Times New Roman"/>
                <w:color w:val="000000"/>
                <w:sz w:val="28"/>
                <w:szCs w:val="28"/>
              </w:rPr>
              <w:t>т</w:t>
            </w:r>
            <w:proofErr w:type="gramEnd"/>
            <w:r>
              <w:rPr>
                <w:rFonts w:hAnsi="Times New Roman"/>
                <w:color w:val="000000"/>
                <w:sz w:val="28"/>
                <w:szCs w:val="28"/>
              </w:rPr>
              <w:t>ыс. рублей)</w:t>
            </w:r>
          </w:p>
        </w:tc>
      </w:tr>
      <w:tr w:rsidR="00585328">
        <w:trPr>
          <w:trHeight w:val="465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jc w:val="center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hAnsi="Times New Roman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hAnsi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jc w:val="center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 xml:space="preserve">Статус (муниципальная программа </w:t>
            </w:r>
            <w:proofErr w:type="spellStart"/>
            <w:r>
              <w:rPr>
                <w:rFonts w:hAnsi="Times New Roman"/>
                <w:color w:val="000000"/>
                <w:sz w:val="28"/>
                <w:szCs w:val="28"/>
              </w:rPr>
              <w:t>Уярского</w:t>
            </w:r>
            <w:proofErr w:type="spellEnd"/>
            <w:r>
              <w:rPr>
                <w:rFonts w:hAnsi="Times New Roman"/>
                <w:color w:val="000000"/>
                <w:sz w:val="28"/>
                <w:szCs w:val="28"/>
              </w:rPr>
              <w:t xml:space="preserve"> района, подпрограмма)</w:t>
            </w:r>
          </w:p>
        </w:tc>
        <w:tc>
          <w:tcPr>
            <w:tcW w:w="29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jc w:val="center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 xml:space="preserve">Наименование муниципальной программы </w:t>
            </w:r>
            <w:proofErr w:type="spellStart"/>
            <w:r>
              <w:rPr>
                <w:rFonts w:hAnsi="Times New Roman"/>
                <w:color w:val="000000"/>
                <w:sz w:val="28"/>
                <w:szCs w:val="28"/>
              </w:rPr>
              <w:t>Уярского</w:t>
            </w:r>
            <w:proofErr w:type="spellEnd"/>
            <w:r>
              <w:rPr>
                <w:rFonts w:hAnsi="Times New Roman"/>
                <w:color w:val="000000"/>
                <w:sz w:val="28"/>
                <w:szCs w:val="28"/>
              </w:rPr>
              <w:t xml:space="preserve"> района, подпрограммы</w:t>
            </w:r>
          </w:p>
        </w:tc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jc w:val="center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Уровень бюджетной системы / источники финансирования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5328" w:rsidRDefault="00585328">
            <w:pPr>
              <w:spacing w:after="0" w:line="240" w:lineRule="auto"/>
              <w:jc w:val="center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Очередной финансовый год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5328" w:rsidRDefault="00585328">
            <w:pPr>
              <w:spacing w:after="0" w:line="240" w:lineRule="auto"/>
              <w:jc w:val="center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Первый год планового периода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jc w:val="center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Второй год планового периода</w:t>
            </w:r>
          </w:p>
        </w:tc>
        <w:tc>
          <w:tcPr>
            <w:tcW w:w="151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jc w:val="center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 xml:space="preserve">Итого на очередной </w:t>
            </w:r>
            <w:proofErr w:type="spellStart"/>
            <w:r>
              <w:rPr>
                <w:rFonts w:hAnsi="Times New Roman"/>
                <w:color w:val="000000"/>
                <w:sz w:val="28"/>
                <w:szCs w:val="28"/>
              </w:rPr>
              <w:t>финансовй</w:t>
            </w:r>
            <w:proofErr w:type="spellEnd"/>
            <w:r>
              <w:rPr>
                <w:rFonts w:hAnsi="Times New Roman"/>
                <w:color w:val="000000"/>
                <w:sz w:val="28"/>
                <w:szCs w:val="28"/>
              </w:rPr>
              <w:t xml:space="preserve"> год и плановый период</w:t>
            </w:r>
          </w:p>
        </w:tc>
      </w:tr>
      <w:tr w:rsidR="00585328">
        <w:trPr>
          <w:trHeight w:val="866"/>
        </w:trPr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9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5328" w:rsidRDefault="00585328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План     2025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5328" w:rsidRDefault="00585328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План    2026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План 2027</w:t>
            </w:r>
          </w:p>
        </w:tc>
        <w:tc>
          <w:tcPr>
            <w:tcW w:w="151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85328">
        <w:trPr>
          <w:trHeight w:val="321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jc w:val="center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jc w:val="center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jc w:val="center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jc w:val="center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5328" w:rsidRDefault="00585328">
            <w:pPr>
              <w:spacing w:after="0" w:line="240" w:lineRule="auto"/>
              <w:jc w:val="center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5328" w:rsidRDefault="00585328">
            <w:pPr>
              <w:spacing w:after="0" w:line="240" w:lineRule="auto"/>
              <w:jc w:val="center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jc w:val="center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jc w:val="center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8</w:t>
            </w:r>
          </w:p>
        </w:tc>
      </w:tr>
      <w:tr w:rsidR="00585328">
        <w:trPr>
          <w:trHeight w:val="300"/>
        </w:trPr>
        <w:tc>
          <w:tcPr>
            <w:tcW w:w="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  <w:p w:rsidR="00585328" w:rsidRDefault="00585328">
            <w:pPr>
              <w:spacing w:after="0" w:line="240" w:lineRule="auto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jc w:val="center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 xml:space="preserve">Муниципальная программа </w:t>
            </w:r>
            <w:proofErr w:type="spellStart"/>
            <w:r>
              <w:rPr>
                <w:rFonts w:hAnsi="Times New Roman"/>
                <w:color w:val="000000"/>
                <w:sz w:val="28"/>
                <w:szCs w:val="28"/>
              </w:rPr>
              <w:t>Уярского</w:t>
            </w:r>
            <w:proofErr w:type="spellEnd"/>
            <w:r>
              <w:rPr>
                <w:rFonts w:hAnsi="Times New Roman"/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9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28" w:rsidRDefault="00585328">
            <w:pPr>
              <w:spacing w:after="0" w:line="240" w:lineRule="auto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 xml:space="preserve">Развитие сельского хозяйства и регулирование рынка сельскохозяйственной продукции, сырья и продовольствия 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5328" w:rsidRDefault="00585328">
            <w:pPr>
              <w:spacing w:after="0" w:line="240" w:lineRule="auto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5328" w:rsidRDefault="00585328">
            <w:pPr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7046,6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5328" w:rsidRDefault="00585328">
            <w:pPr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6086,0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5328" w:rsidRDefault="00585328">
            <w:pPr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6086,0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19218,6</w:t>
            </w:r>
          </w:p>
        </w:tc>
      </w:tr>
      <w:tr w:rsidR="00585328">
        <w:trPr>
          <w:trHeight w:val="300"/>
        </w:trPr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1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9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5328" w:rsidRDefault="00585328">
            <w:pPr>
              <w:spacing w:after="0" w:line="240" w:lineRule="auto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в том числе: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585328">
        <w:trPr>
          <w:trHeight w:val="300"/>
        </w:trPr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1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9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585328">
        <w:trPr>
          <w:trHeight w:val="300"/>
        </w:trPr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1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9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5328" w:rsidRDefault="00585328">
            <w:pPr>
              <w:spacing w:after="0" w:line="240" w:lineRule="auto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5328" w:rsidRDefault="00585328">
            <w:pPr>
              <w:spacing w:after="0" w:line="240" w:lineRule="auto"/>
              <w:jc w:val="right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5328" w:rsidRDefault="00585328">
            <w:pPr>
              <w:spacing w:after="0" w:line="240" w:lineRule="auto"/>
              <w:jc w:val="right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5328" w:rsidRDefault="00585328">
            <w:pPr>
              <w:spacing w:after="0" w:line="240" w:lineRule="auto"/>
              <w:jc w:val="right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jc w:val="right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585328">
        <w:trPr>
          <w:trHeight w:val="300"/>
        </w:trPr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1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9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5328" w:rsidRDefault="00585328">
            <w:pPr>
              <w:spacing w:after="0" w:line="240" w:lineRule="auto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краевой бюджет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5328" w:rsidRDefault="00585328">
            <w:pPr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7046,6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5328" w:rsidRDefault="00585328">
            <w:pPr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6086,0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5328" w:rsidRDefault="00585328">
            <w:pPr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6086,0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19218,6</w:t>
            </w:r>
          </w:p>
        </w:tc>
      </w:tr>
      <w:tr w:rsidR="00585328">
        <w:trPr>
          <w:trHeight w:val="300"/>
        </w:trPr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1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9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5328" w:rsidRDefault="00585328">
            <w:pPr>
              <w:spacing w:after="0" w:line="240" w:lineRule="auto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5328" w:rsidRDefault="00585328">
            <w:pPr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5328" w:rsidRDefault="00585328">
            <w:pPr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5328" w:rsidRDefault="00585328">
            <w:pPr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585328">
        <w:trPr>
          <w:trHeight w:val="604"/>
        </w:trPr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1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9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5328" w:rsidRDefault="00585328">
            <w:pPr>
              <w:spacing w:after="0" w:line="240" w:lineRule="auto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 xml:space="preserve">внебюджетные </w:t>
            </w:r>
            <w:r>
              <w:rPr>
                <w:rFonts w:hAnsi="Times New Roman"/>
                <w:color w:val="000000"/>
                <w:sz w:val="28"/>
                <w:szCs w:val="28"/>
              </w:rPr>
              <w:lastRenderedPageBreak/>
              <w:t>источники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5328" w:rsidRDefault="00585328">
            <w:pPr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5328" w:rsidRDefault="00585328">
            <w:pPr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5328" w:rsidRDefault="00585328">
            <w:pPr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585328">
        <w:trPr>
          <w:trHeight w:val="300"/>
        </w:trPr>
        <w:tc>
          <w:tcPr>
            <w:tcW w:w="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28" w:rsidRDefault="00585328">
            <w:pPr>
              <w:spacing w:after="0" w:line="240" w:lineRule="auto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21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Подпрограмма</w:t>
            </w:r>
          </w:p>
        </w:tc>
        <w:tc>
          <w:tcPr>
            <w:tcW w:w="29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28" w:rsidRDefault="00585328">
            <w:pPr>
              <w:spacing w:after="0" w:line="240" w:lineRule="auto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5328" w:rsidRDefault="00585328">
            <w:pPr>
              <w:spacing w:after="0" w:line="240" w:lineRule="auto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5328" w:rsidRDefault="00585328">
            <w:pPr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7046,6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5328" w:rsidRDefault="00585328">
            <w:pPr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6086,0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5328" w:rsidRDefault="00585328">
            <w:pPr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6086,0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19218,6</w:t>
            </w:r>
          </w:p>
        </w:tc>
      </w:tr>
      <w:tr w:rsidR="00585328">
        <w:trPr>
          <w:trHeight w:val="300"/>
        </w:trPr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1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9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5328" w:rsidRDefault="00585328">
            <w:pPr>
              <w:spacing w:after="0" w:line="240" w:lineRule="auto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в том числе: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5328" w:rsidRDefault="00585328">
            <w:pPr>
              <w:spacing w:after="0" w:line="240" w:lineRule="auto"/>
              <w:rPr>
                <w:rFonts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5328" w:rsidRDefault="00585328">
            <w:pPr>
              <w:spacing w:after="0" w:line="240" w:lineRule="auto"/>
              <w:rPr>
                <w:rFonts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5328" w:rsidRDefault="00585328">
            <w:pPr>
              <w:spacing w:after="0" w:line="240" w:lineRule="auto"/>
              <w:rPr>
                <w:rFonts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rPr>
                <w:rFonts w:hAnsi="Times New Roman"/>
                <w:color w:val="000000"/>
                <w:sz w:val="28"/>
                <w:szCs w:val="28"/>
              </w:rPr>
            </w:pPr>
          </w:p>
        </w:tc>
      </w:tr>
      <w:tr w:rsidR="00585328">
        <w:trPr>
          <w:trHeight w:val="300"/>
        </w:trPr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1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9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5328" w:rsidRDefault="00585328">
            <w:pPr>
              <w:spacing w:after="0" w:line="240" w:lineRule="auto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5328" w:rsidRDefault="00585328">
            <w:pPr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5328" w:rsidRDefault="00585328">
            <w:pPr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5328" w:rsidRDefault="00585328">
            <w:pPr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585328">
        <w:trPr>
          <w:trHeight w:val="300"/>
        </w:trPr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1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9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5328" w:rsidRDefault="00585328">
            <w:pPr>
              <w:spacing w:after="0" w:line="240" w:lineRule="auto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краевой бюджет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5328" w:rsidRDefault="00585328">
            <w:pPr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7046,6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5328" w:rsidRDefault="00585328">
            <w:pPr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6086,0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5328" w:rsidRDefault="00585328">
            <w:pPr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6086,0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19218,6</w:t>
            </w:r>
          </w:p>
        </w:tc>
      </w:tr>
      <w:tr w:rsidR="00585328">
        <w:trPr>
          <w:trHeight w:val="300"/>
        </w:trPr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1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9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5328" w:rsidRDefault="00585328">
            <w:pPr>
              <w:spacing w:after="0" w:line="240" w:lineRule="auto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585328">
        <w:trPr>
          <w:trHeight w:val="274"/>
        </w:trPr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1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9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5328" w:rsidRDefault="00585328">
            <w:pPr>
              <w:spacing w:after="0" w:line="240" w:lineRule="auto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внебюджетные источники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5328" w:rsidRDefault="00585328">
            <w:pPr>
              <w:spacing w:after="0" w:line="240" w:lineRule="auto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5328" w:rsidRDefault="00585328">
            <w:pPr>
              <w:spacing w:after="0" w:line="240" w:lineRule="auto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5328" w:rsidRDefault="00585328">
            <w:pPr>
              <w:spacing w:after="0" w:line="240" w:lineRule="auto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28" w:rsidRDefault="00585328">
            <w:pPr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</w:tbl>
    <w:p w:rsidR="00585328" w:rsidRDefault="00585328">
      <w:pPr>
        <w:rPr>
          <w:sz w:val="28"/>
          <w:szCs w:val="28"/>
        </w:rPr>
      </w:pPr>
      <w:r>
        <w:rPr>
          <w:rFonts w:hAnsi="Times New Roman"/>
          <w:sz w:val="28"/>
          <w:szCs w:val="28"/>
        </w:rPr>
        <w:t xml:space="preserve">                                          </w:t>
      </w:r>
    </w:p>
    <w:p w:rsidR="00585328" w:rsidRDefault="00585328">
      <w:pPr>
        <w:autoSpaceDE w:val="0"/>
        <w:autoSpaceDN w:val="0"/>
        <w:adjustRightInd w:val="0"/>
        <w:jc w:val="both"/>
        <w:rPr>
          <w:rFonts w:ascii="Calibri"/>
          <w:sz w:val="28"/>
          <w:szCs w:val="28"/>
        </w:rPr>
      </w:pPr>
      <w:r>
        <w:rPr>
          <w:rFonts w:ascii="Calibri"/>
          <w:sz w:val="28"/>
          <w:szCs w:val="28"/>
        </w:rPr>
        <w:t xml:space="preserve">                                                                                                               </w:t>
      </w:r>
    </w:p>
    <w:p w:rsidR="00585328" w:rsidRDefault="00585328">
      <w:pPr>
        <w:autoSpaceDE w:val="0"/>
        <w:autoSpaceDN w:val="0"/>
        <w:adjustRightInd w:val="0"/>
        <w:jc w:val="both"/>
        <w:rPr>
          <w:rFonts w:ascii="Calibri"/>
          <w:sz w:val="28"/>
          <w:szCs w:val="28"/>
        </w:rPr>
      </w:pPr>
    </w:p>
    <w:p w:rsidR="00585328" w:rsidRDefault="00585328">
      <w:pPr>
        <w:spacing w:after="0" w:line="240" w:lineRule="auto"/>
        <w:jc w:val="both"/>
        <w:rPr>
          <w:sz w:val="24"/>
          <w:szCs w:val="24"/>
        </w:rPr>
      </w:pPr>
    </w:p>
    <w:p w:rsidR="00585328" w:rsidRDefault="00585328">
      <w:pPr>
        <w:spacing w:after="0" w:line="240" w:lineRule="auto"/>
        <w:jc w:val="both"/>
        <w:rPr>
          <w:sz w:val="24"/>
          <w:szCs w:val="24"/>
        </w:rPr>
      </w:pPr>
    </w:p>
    <w:p w:rsidR="00585328" w:rsidRDefault="00585328">
      <w:pPr>
        <w:spacing w:after="0" w:line="240" w:lineRule="auto"/>
        <w:jc w:val="both"/>
        <w:rPr>
          <w:sz w:val="24"/>
          <w:szCs w:val="24"/>
        </w:rPr>
      </w:pPr>
    </w:p>
    <w:p w:rsidR="00585328" w:rsidRDefault="00585328">
      <w:pPr>
        <w:spacing w:after="0" w:line="240" w:lineRule="auto"/>
        <w:jc w:val="both"/>
        <w:rPr>
          <w:sz w:val="24"/>
          <w:szCs w:val="24"/>
        </w:rPr>
      </w:pPr>
    </w:p>
    <w:p w:rsidR="00585328" w:rsidRDefault="00585328">
      <w:pPr>
        <w:spacing w:after="0" w:line="240" w:lineRule="auto"/>
        <w:jc w:val="both"/>
        <w:rPr>
          <w:sz w:val="24"/>
          <w:szCs w:val="24"/>
        </w:rPr>
      </w:pPr>
    </w:p>
    <w:p w:rsidR="00585328" w:rsidRDefault="00585328">
      <w:pPr>
        <w:spacing w:after="0" w:line="240" w:lineRule="auto"/>
        <w:jc w:val="both"/>
        <w:rPr>
          <w:sz w:val="24"/>
          <w:szCs w:val="24"/>
        </w:rPr>
      </w:pPr>
    </w:p>
    <w:p w:rsidR="00585328" w:rsidRDefault="00585328">
      <w:pPr>
        <w:spacing w:after="0" w:line="240" w:lineRule="auto"/>
        <w:jc w:val="both"/>
        <w:rPr>
          <w:sz w:val="24"/>
          <w:szCs w:val="24"/>
        </w:rPr>
      </w:pPr>
    </w:p>
    <w:p w:rsidR="00585328" w:rsidRDefault="00585328">
      <w:pPr>
        <w:spacing w:after="0" w:line="240" w:lineRule="auto"/>
        <w:jc w:val="both"/>
        <w:rPr>
          <w:sz w:val="24"/>
          <w:szCs w:val="24"/>
        </w:rPr>
      </w:pPr>
    </w:p>
    <w:p w:rsidR="00585328" w:rsidRDefault="00585328">
      <w:pPr>
        <w:spacing w:after="0" w:line="240" w:lineRule="auto"/>
        <w:jc w:val="both"/>
        <w:rPr>
          <w:sz w:val="24"/>
          <w:szCs w:val="24"/>
        </w:rPr>
      </w:pPr>
    </w:p>
    <w:p w:rsidR="00585328" w:rsidRDefault="00585328">
      <w:pPr>
        <w:spacing w:after="0" w:line="240" w:lineRule="auto"/>
        <w:jc w:val="both"/>
        <w:rPr>
          <w:sz w:val="24"/>
          <w:szCs w:val="24"/>
        </w:rPr>
      </w:pPr>
    </w:p>
    <w:p w:rsidR="00585328" w:rsidRDefault="00585328">
      <w:pPr>
        <w:spacing w:after="0" w:line="240" w:lineRule="auto"/>
        <w:jc w:val="both"/>
        <w:rPr>
          <w:sz w:val="24"/>
          <w:szCs w:val="24"/>
        </w:rPr>
      </w:pPr>
    </w:p>
    <w:p w:rsidR="00585328" w:rsidRDefault="00585328">
      <w:pPr>
        <w:spacing w:after="0" w:line="240" w:lineRule="auto"/>
        <w:jc w:val="both"/>
        <w:rPr>
          <w:sz w:val="24"/>
          <w:szCs w:val="24"/>
        </w:rPr>
      </w:pPr>
    </w:p>
    <w:p w:rsidR="00585328" w:rsidRDefault="00585328">
      <w:pPr>
        <w:spacing w:after="0" w:line="240" w:lineRule="auto"/>
        <w:jc w:val="both"/>
        <w:rPr>
          <w:sz w:val="24"/>
          <w:szCs w:val="24"/>
        </w:rPr>
      </w:pPr>
    </w:p>
    <w:p w:rsidR="00585328" w:rsidRDefault="00585328">
      <w:pPr>
        <w:spacing w:after="0" w:line="240" w:lineRule="auto"/>
        <w:jc w:val="both"/>
        <w:rPr>
          <w:sz w:val="24"/>
          <w:szCs w:val="24"/>
        </w:rPr>
      </w:pPr>
    </w:p>
    <w:p w:rsidR="00585328" w:rsidRDefault="00585328">
      <w:pPr>
        <w:spacing w:after="0" w:line="240" w:lineRule="auto"/>
        <w:jc w:val="both"/>
        <w:rPr>
          <w:sz w:val="24"/>
          <w:szCs w:val="24"/>
        </w:rPr>
      </w:pPr>
    </w:p>
    <w:p w:rsidR="00585328" w:rsidRDefault="00585328">
      <w:pPr>
        <w:spacing w:after="0" w:line="240" w:lineRule="auto"/>
        <w:jc w:val="both"/>
        <w:rPr>
          <w:sz w:val="24"/>
          <w:szCs w:val="24"/>
        </w:rPr>
      </w:pPr>
      <w:r>
        <w:rPr>
          <w:rFonts w:hAnsi="Times New Roman"/>
          <w:sz w:val="24"/>
          <w:szCs w:val="24"/>
        </w:rPr>
        <w:t xml:space="preserve">                                                                          Приложение №4</w:t>
      </w:r>
    </w:p>
    <w:p w:rsidR="00585328" w:rsidRDefault="00585328">
      <w:pPr>
        <w:spacing w:after="0" w:line="240" w:lineRule="auto"/>
        <w:ind w:left="8880" w:hangingChars="3700" w:hanging="8880"/>
        <w:jc w:val="both"/>
        <w:rPr>
          <w:rFonts w:hAnsi="Times New Roman"/>
          <w:sz w:val="24"/>
          <w:szCs w:val="24"/>
        </w:rPr>
      </w:pPr>
      <w:r>
        <w:rPr>
          <w:rFonts w:hAnsi="Times New Roman"/>
          <w:sz w:val="24"/>
          <w:szCs w:val="24"/>
        </w:rPr>
        <w:lastRenderedPageBreak/>
        <w:t xml:space="preserve">                                                                          к Постановлению администрации </w:t>
      </w:r>
      <w:proofErr w:type="spellStart"/>
      <w:r>
        <w:rPr>
          <w:rFonts w:hAnsi="Times New Roman"/>
          <w:sz w:val="24"/>
          <w:szCs w:val="24"/>
        </w:rPr>
        <w:t>Уярского</w:t>
      </w:r>
      <w:proofErr w:type="spellEnd"/>
      <w:r>
        <w:rPr>
          <w:rFonts w:hAnsi="Times New Roman"/>
          <w:sz w:val="24"/>
          <w:szCs w:val="24"/>
        </w:rPr>
        <w:t xml:space="preserve"> района Красноярского края</w:t>
      </w:r>
    </w:p>
    <w:p w:rsidR="00585328" w:rsidRDefault="00585328">
      <w:pPr>
        <w:spacing w:after="0" w:line="240" w:lineRule="auto"/>
        <w:jc w:val="both"/>
        <w:rPr>
          <w:sz w:val="24"/>
          <w:szCs w:val="24"/>
        </w:rPr>
      </w:pPr>
      <w:r>
        <w:rPr>
          <w:rFonts w:hAnsi="Times New Roman"/>
          <w:sz w:val="24"/>
          <w:szCs w:val="24"/>
        </w:rPr>
        <w:t xml:space="preserve">                                                                          от               2025      №           -</w:t>
      </w:r>
      <w:proofErr w:type="gramStart"/>
      <w:r>
        <w:rPr>
          <w:rFonts w:hAnsi="Times New Roman"/>
          <w:sz w:val="24"/>
          <w:szCs w:val="24"/>
        </w:rPr>
        <w:t>п</w:t>
      </w:r>
      <w:proofErr w:type="gramEnd"/>
    </w:p>
    <w:p w:rsidR="00585328" w:rsidRDefault="00585328">
      <w:pPr>
        <w:keepNext/>
        <w:spacing w:after="0" w:line="240" w:lineRule="auto"/>
        <w:jc w:val="both"/>
        <w:outlineLvl w:val="0"/>
        <w:rPr>
          <w:sz w:val="24"/>
          <w:szCs w:val="24"/>
        </w:rPr>
      </w:pPr>
      <w:r>
        <w:rPr>
          <w:rFonts w:hAnsi="Times New Roman"/>
          <w:sz w:val="24"/>
          <w:szCs w:val="24"/>
        </w:rPr>
        <w:t xml:space="preserve">                                                                          Приложение № 2</w:t>
      </w:r>
    </w:p>
    <w:p w:rsidR="00585328" w:rsidRDefault="00585328">
      <w:pPr>
        <w:autoSpaceDE w:val="0"/>
        <w:autoSpaceDN w:val="0"/>
        <w:adjustRightInd w:val="0"/>
        <w:spacing w:after="0"/>
        <w:ind w:left="9120" w:hangingChars="3800" w:hanging="9120"/>
        <w:rPr>
          <w:rFonts w:hAnsi="Times New Roman"/>
          <w:sz w:val="24"/>
          <w:szCs w:val="24"/>
        </w:rPr>
      </w:pPr>
      <w:r>
        <w:rPr>
          <w:rFonts w:ascii="Calibri"/>
          <w:sz w:val="24"/>
          <w:szCs w:val="24"/>
        </w:rPr>
        <w:t xml:space="preserve">                                                                          </w:t>
      </w:r>
      <w:r>
        <w:rPr>
          <w:rFonts w:hAnsi="Times New Roman"/>
          <w:sz w:val="24"/>
          <w:szCs w:val="24"/>
        </w:rPr>
        <w:t xml:space="preserve">к подпрограмме «Обеспечение реализации </w:t>
      </w:r>
    </w:p>
    <w:p w:rsidR="00585328" w:rsidRDefault="00585328">
      <w:pPr>
        <w:autoSpaceDE w:val="0"/>
        <w:autoSpaceDN w:val="0"/>
        <w:adjustRightInd w:val="0"/>
        <w:spacing w:after="0"/>
        <w:ind w:leftChars="4033" w:left="13553" w:hangingChars="1950" w:hanging="4680"/>
        <w:rPr>
          <w:sz w:val="24"/>
          <w:szCs w:val="24"/>
        </w:rPr>
      </w:pPr>
      <w:r>
        <w:rPr>
          <w:rFonts w:hAnsi="Times New Roman"/>
          <w:sz w:val="24"/>
          <w:szCs w:val="24"/>
        </w:rPr>
        <w:t xml:space="preserve">муниципальной  программы и прочие мероприятия»                        </w:t>
      </w:r>
    </w:p>
    <w:p w:rsidR="00585328" w:rsidRDefault="00585328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Calibri"/>
          <w:sz w:val="24"/>
          <w:szCs w:val="24"/>
        </w:rPr>
        <w:t xml:space="preserve">                                                         </w:t>
      </w:r>
    </w:p>
    <w:p w:rsidR="00585328" w:rsidRDefault="00585328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>
        <w:rPr>
          <w:rFonts w:ascii="Calibri"/>
          <w:sz w:val="24"/>
          <w:szCs w:val="24"/>
        </w:rPr>
        <w:t xml:space="preserve">                                                     </w:t>
      </w:r>
    </w:p>
    <w:p w:rsidR="00585328" w:rsidRDefault="00585328">
      <w:pPr>
        <w:autoSpaceDE w:val="0"/>
        <w:autoSpaceDN w:val="0"/>
        <w:adjustRightInd w:val="0"/>
        <w:rPr>
          <w:sz w:val="28"/>
          <w:szCs w:val="28"/>
        </w:rPr>
      </w:pPr>
    </w:p>
    <w:p w:rsidR="00585328" w:rsidRDefault="00585328">
      <w:pPr>
        <w:jc w:val="center"/>
        <w:outlineLvl w:val="0"/>
        <w:rPr>
          <w:rFonts w:hAnsi="Times New Roman"/>
          <w:b/>
          <w:sz w:val="28"/>
          <w:szCs w:val="28"/>
        </w:rPr>
      </w:pPr>
      <w:r>
        <w:rPr>
          <w:rFonts w:hAnsi="Times New Roman"/>
          <w:b/>
          <w:sz w:val="28"/>
          <w:szCs w:val="28"/>
        </w:rPr>
        <w:t xml:space="preserve">Перечень мероприятий подпрограммы </w:t>
      </w:r>
    </w:p>
    <w:p w:rsidR="00585328" w:rsidRDefault="00585328">
      <w:pPr>
        <w:jc w:val="center"/>
        <w:outlineLvl w:val="0"/>
        <w:rPr>
          <w:rFonts w:hAnsi="Times New Roman"/>
          <w:b/>
          <w:sz w:val="28"/>
          <w:szCs w:val="28"/>
        </w:rPr>
      </w:pPr>
    </w:p>
    <w:tbl>
      <w:tblPr>
        <w:tblW w:w="15078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721"/>
        <w:gridCol w:w="2412"/>
        <w:gridCol w:w="1275"/>
        <w:gridCol w:w="707"/>
        <w:gridCol w:w="854"/>
        <w:gridCol w:w="991"/>
        <w:gridCol w:w="991"/>
        <w:gridCol w:w="1275"/>
        <w:gridCol w:w="1275"/>
        <w:gridCol w:w="1275"/>
        <w:gridCol w:w="1424"/>
        <w:gridCol w:w="1878"/>
      </w:tblGrid>
      <w:tr w:rsidR="00585328">
        <w:trPr>
          <w:trHeight w:val="520"/>
          <w:tblHeader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85328" w:rsidRDefault="005853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№ </w:t>
            </w:r>
            <w:proofErr w:type="gramStart"/>
            <w:r>
              <w:rPr>
                <w:rFonts w:hAnsi="Times New Roman"/>
              </w:rPr>
              <w:t>п</w:t>
            </w:r>
            <w:proofErr w:type="gramEnd"/>
            <w:r>
              <w:rPr>
                <w:rFonts w:hAnsi="Times New Roman"/>
              </w:rPr>
              <w:t>/п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85328" w:rsidRDefault="005853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Цели, задачи, мероприятия подпрограммы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85328" w:rsidRDefault="005853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ГРБС 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85328" w:rsidRDefault="005853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Код бюджетной классификации</w:t>
            </w:r>
          </w:p>
        </w:tc>
        <w:tc>
          <w:tcPr>
            <w:tcW w:w="52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Расходы (тыс. руб.), годы</w:t>
            </w: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5328" w:rsidRDefault="005853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Ожидаемый непосредственный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585328">
        <w:trPr>
          <w:cantSplit/>
          <w:trHeight w:val="1354"/>
          <w:tblHeader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28" w:rsidRDefault="00585328">
            <w:pPr>
              <w:jc w:val="center"/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jc w:val="center"/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jc w:val="center"/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85328" w:rsidRDefault="005853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ГРБС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85328" w:rsidRDefault="00585328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РзПр</w:t>
            </w:r>
            <w:proofErr w:type="spellEnd"/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85328" w:rsidRDefault="005853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ЦСР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85328" w:rsidRDefault="005853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Очередной финансовый год - 2025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jc w:val="center"/>
            </w:pPr>
            <w:r>
              <w:rPr>
                <w:rFonts w:hAnsi="Times New Roman"/>
              </w:rPr>
              <w:t>Первый год планового периода - 2026</w:t>
            </w:r>
          </w:p>
          <w:p w:rsidR="00585328" w:rsidRDefault="005853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Второй год планового периода - 2027 год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Итого на очередной финансовый год и плановый период </w:t>
            </w:r>
          </w:p>
        </w:tc>
        <w:tc>
          <w:tcPr>
            <w:tcW w:w="187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jc w:val="center"/>
              <w:rPr>
                <w:rFonts w:hAnsi="Times New Roman"/>
              </w:rPr>
            </w:pPr>
          </w:p>
        </w:tc>
      </w:tr>
      <w:tr w:rsidR="00585328">
        <w:trPr>
          <w:cantSplit/>
          <w:trHeight w:val="349"/>
          <w:tblHeader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28" w:rsidRDefault="005853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</w:p>
        </w:tc>
      </w:tr>
      <w:tr w:rsidR="00585328">
        <w:trPr>
          <w:trHeight w:val="56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28" w:rsidRDefault="00585328">
            <w:pPr>
              <w:rPr>
                <w:b/>
                <w:sz w:val="28"/>
                <w:szCs w:val="28"/>
              </w:rPr>
            </w:pPr>
          </w:p>
        </w:tc>
        <w:tc>
          <w:tcPr>
            <w:tcW w:w="143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28" w:rsidRDefault="00585328">
            <w:pPr>
              <w:jc w:val="center"/>
              <w:rPr>
                <w:rFonts w:hAnsi="Times New Roman"/>
                <w:sz w:val="26"/>
                <w:szCs w:val="26"/>
              </w:rPr>
            </w:pPr>
            <w:r>
              <w:rPr>
                <w:rFonts w:hAnsi="Times New Roman"/>
                <w:sz w:val="26"/>
                <w:szCs w:val="26"/>
              </w:rPr>
              <w:t>Цель:</w:t>
            </w:r>
            <w:r>
              <w:rPr>
                <w:rFonts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hAnsi="Times New Roman"/>
                <w:sz w:val="26"/>
                <w:szCs w:val="26"/>
              </w:rPr>
              <w:t>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полномочий, повышение эффективности бюджетных расходов</w:t>
            </w:r>
          </w:p>
        </w:tc>
      </w:tr>
      <w:tr w:rsidR="00585328">
        <w:trPr>
          <w:trHeight w:val="57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85328" w:rsidRDefault="00585328">
            <w:pPr>
              <w:rPr>
                <w:rFonts w:hAnsi="Times New Roman"/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 xml:space="preserve">   1</w:t>
            </w:r>
          </w:p>
        </w:tc>
        <w:tc>
          <w:tcPr>
            <w:tcW w:w="14357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85328" w:rsidRDefault="00585328">
            <w:pPr>
              <w:jc w:val="center"/>
              <w:rPr>
                <w:rFonts w:hAnsi="Times New Roman"/>
                <w:sz w:val="26"/>
                <w:szCs w:val="26"/>
              </w:rPr>
            </w:pPr>
            <w:r>
              <w:rPr>
                <w:rFonts w:hAnsi="Times New Roman"/>
                <w:sz w:val="26"/>
                <w:szCs w:val="26"/>
              </w:rPr>
              <w:t>Задача 1: Обеспечение реализации муниципальной программы на основе эффективности деятельности отдела по вопросам сельского и   лесного   хозяйства</w:t>
            </w:r>
          </w:p>
        </w:tc>
      </w:tr>
      <w:tr w:rsidR="00585328">
        <w:trPr>
          <w:trHeight w:val="44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jc w:val="center"/>
              <w:rPr>
                <w:rFonts w:hAnsi="Times New Roman"/>
                <w:sz w:val="26"/>
                <w:szCs w:val="26"/>
              </w:rPr>
            </w:pPr>
            <w:r>
              <w:rPr>
                <w:rFonts w:hAnsi="Times New Roman"/>
                <w:sz w:val="26"/>
                <w:szCs w:val="26"/>
              </w:rPr>
              <w:t>1.1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28" w:rsidRDefault="00585328">
            <w:pPr>
              <w:rPr>
                <w:rFonts w:hAnsi="Times New Roman"/>
                <w:sz w:val="26"/>
                <w:szCs w:val="26"/>
              </w:rPr>
            </w:pPr>
            <w:r>
              <w:rPr>
                <w:rFonts w:hAnsi="Times New Roman"/>
                <w:sz w:val="26"/>
                <w:szCs w:val="26"/>
              </w:rPr>
              <w:t xml:space="preserve">Выполнение отдельных </w:t>
            </w:r>
            <w:r>
              <w:rPr>
                <w:rFonts w:hAnsi="Times New Roman"/>
                <w:sz w:val="26"/>
                <w:szCs w:val="26"/>
              </w:rPr>
              <w:lastRenderedPageBreak/>
              <w:t>государственных полномочий по решению вопросов поддержки сельскохозяйственного производства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5328" w:rsidRDefault="00585328">
            <w:pPr>
              <w:rPr>
                <w:rFonts w:hAnsi="Times New Roman"/>
                <w:sz w:val="26"/>
                <w:szCs w:val="26"/>
              </w:rPr>
            </w:pPr>
            <w:r>
              <w:rPr>
                <w:rFonts w:hAnsi="Times New Roman"/>
                <w:sz w:val="26"/>
                <w:szCs w:val="26"/>
              </w:rPr>
              <w:lastRenderedPageBreak/>
              <w:t xml:space="preserve">Администрация </w:t>
            </w:r>
            <w:proofErr w:type="spellStart"/>
            <w:r>
              <w:rPr>
                <w:rFonts w:hAnsi="Times New Roman"/>
                <w:sz w:val="26"/>
                <w:szCs w:val="26"/>
              </w:rPr>
              <w:lastRenderedPageBreak/>
              <w:t>Уярского</w:t>
            </w:r>
            <w:proofErr w:type="spellEnd"/>
            <w:r>
              <w:rPr>
                <w:rFonts w:hAnsi="Times New Roman"/>
                <w:sz w:val="26"/>
                <w:szCs w:val="26"/>
              </w:rPr>
              <w:t xml:space="preserve"> района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5328" w:rsidRDefault="00585328">
            <w:pPr>
              <w:jc w:val="center"/>
              <w:rPr>
                <w:rFonts w:hAnsi="Times New Roman"/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lastRenderedPageBreak/>
              <w:t>032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5328" w:rsidRDefault="00585328">
            <w:pPr>
              <w:jc w:val="center"/>
              <w:rPr>
                <w:rFonts w:hAnsi="Times New Roman"/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0405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5328" w:rsidRDefault="00585328">
            <w:pPr>
              <w:jc w:val="center"/>
              <w:rPr>
                <w:rFonts w:hAnsi="Times New Roman"/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07100</w:t>
            </w:r>
            <w:r>
              <w:rPr>
                <w:rFonts w:hAnsi="Times New Roman"/>
                <w:sz w:val="28"/>
                <w:szCs w:val="28"/>
              </w:rPr>
              <w:lastRenderedPageBreak/>
              <w:t>75170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5328" w:rsidRDefault="00585328">
            <w:pPr>
              <w:jc w:val="center"/>
              <w:rPr>
                <w:rFonts w:hAnsi="Times New Roman"/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lastRenderedPageBreak/>
              <w:t>120</w:t>
            </w:r>
          </w:p>
          <w:p w:rsidR="00585328" w:rsidRDefault="00585328">
            <w:pPr>
              <w:jc w:val="center"/>
              <w:rPr>
                <w:rFonts w:hAnsi="Times New Roman"/>
                <w:sz w:val="28"/>
                <w:szCs w:val="28"/>
              </w:rPr>
            </w:pPr>
          </w:p>
          <w:p w:rsidR="00585328" w:rsidRDefault="00585328">
            <w:pPr>
              <w:jc w:val="center"/>
              <w:rPr>
                <w:rFonts w:hAnsi="Times New Roman"/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5328" w:rsidRDefault="00585328">
            <w:pPr>
              <w:jc w:val="center"/>
              <w:rPr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lastRenderedPageBreak/>
              <w:t>5460,2</w:t>
            </w:r>
          </w:p>
          <w:p w:rsidR="00585328" w:rsidRDefault="00585328">
            <w:pPr>
              <w:jc w:val="center"/>
              <w:rPr>
                <w:sz w:val="28"/>
                <w:szCs w:val="28"/>
              </w:rPr>
            </w:pPr>
          </w:p>
          <w:p w:rsidR="00585328" w:rsidRDefault="00585328">
            <w:pPr>
              <w:jc w:val="center"/>
              <w:rPr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427,6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5328" w:rsidRDefault="00585328">
            <w:pPr>
              <w:jc w:val="center"/>
              <w:rPr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lastRenderedPageBreak/>
              <w:t>4634,3</w:t>
            </w:r>
          </w:p>
          <w:p w:rsidR="00585328" w:rsidRDefault="00585328">
            <w:pPr>
              <w:jc w:val="center"/>
              <w:rPr>
                <w:sz w:val="28"/>
                <w:szCs w:val="28"/>
              </w:rPr>
            </w:pPr>
          </w:p>
          <w:p w:rsidR="00585328" w:rsidRDefault="00585328">
            <w:pPr>
              <w:jc w:val="center"/>
              <w:rPr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427,6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jc w:val="both"/>
              <w:rPr>
                <w:rFonts w:hAnsi="Times New Roman"/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lastRenderedPageBreak/>
              <w:t>4634,3</w:t>
            </w:r>
          </w:p>
          <w:p w:rsidR="00585328" w:rsidRDefault="00585328">
            <w:pPr>
              <w:jc w:val="both"/>
              <w:rPr>
                <w:rFonts w:hAnsi="Times New Roman"/>
                <w:sz w:val="28"/>
                <w:szCs w:val="28"/>
              </w:rPr>
            </w:pPr>
          </w:p>
          <w:p w:rsidR="00585328" w:rsidRDefault="00585328">
            <w:pPr>
              <w:jc w:val="center"/>
              <w:rPr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427,6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rPr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lastRenderedPageBreak/>
              <w:t>14728,8</w:t>
            </w:r>
          </w:p>
          <w:p w:rsidR="00585328" w:rsidRDefault="00585328">
            <w:pPr>
              <w:rPr>
                <w:sz w:val="28"/>
                <w:szCs w:val="28"/>
              </w:rPr>
            </w:pPr>
          </w:p>
          <w:p w:rsidR="00585328" w:rsidRDefault="00585328">
            <w:pPr>
              <w:rPr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1282,8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 xml:space="preserve">Освоение бюджетных  ассигнований, </w:t>
            </w:r>
            <w:r>
              <w:rPr>
                <w:rFonts w:hAnsi="Times New Roman"/>
              </w:rPr>
              <w:lastRenderedPageBreak/>
              <w:t>предусмотренных на реализацию муниципальной программы, не менее 97% ежегодно</w:t>
            </w:r>
          </w:p>
        </w:tc>
      </w:tr>
      <w:tr w:rsidR="00585328">
        <w:trPr>
          <w:trHeight w:val="30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sz w:val="26"/>
                <w:szCs w:val="26"/>
              </w:rPr>
            </w:pPr>
            <w:r>
              <w:rPr>
                <w:rFonts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3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28" w:rsidRDefault="005853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rFonts w:hAnsi="Times New Roman"/>
                <w:sz w:val="26"/>
                <w:szCs w:val="26"/>
              </w:rPr>
              <w:t>Задача 2. Обеспечение    проведения    мероприятий    в   отношении   безнадзорных домашних животных</w:t>
            </w:r>
            <w:r>
              <w:rPr>
                <w:sz w:val="26"/>
                <w:szCs w:val="26"/>
              </w:rPr>
              <w:t>.</w:t>
            </w:r>
          </w:p>
        </w:tc>
      </w:tr>
      <w:tr w:rsidR="00585328">
        <w:trPr>
          <w:trHeight w:val="232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jc w:val="center"/>
              <w:rPr>
                <w:rFonts w:hAnsi="Times New Roman"/>
                <w:sz w:val="26"/>
                <w:szCs w:val="26"/>
              </w:rPr>
            </w:pPr>
            <w:r>
              <w:rPr>
                <w:rFonts w:hAnsi="Times New Roman"/>
                <w:sz w:val="26"/>
                <w:szCs w:val="26"/>
              </w:rPr>
              <w:t>2.1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85328" w:rsidRDefault="00585328">
            <w:pPr>
              <w:rPr>
                <w:sz w:val="26"/>
                <w:szCs w:val="26"/>
              </w:rPr>
            </w:pPr>
            <w:r>
              <w:rPr>
                <w:rFonts w:hAnsi="Times New Roman"/>
                <w:sz w:val="26"/>
                <w:szCs w:val="26"/>
              </w:rPr>
              <w:t xml:space="preserve">Организация   мероприятий при  осуществлении   деятельности    по   обращению с животными без   владельцев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85328" w:rsidRDefault="00585328">
            <w:pPr>
              <w:rPr>
                <w:rFonts w:hAnsi="Times New Roman"/>
                <w:sz w:val="26"/>
                <w:szCs w:val="26"/>
              </w:rPr>
            </w:pPr>
            <w:r>
              <w:rPr>
                <w:rFonts w:hAnsi="Times New Roman"/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rFonts w:hAnsi="Times New Roman"/>
                <w:sz w:val="26"/>
                <w:szCs w:val="26"/>
              </w:rPr>
              <w:t>Уярского</w:t>
            </w:r>
            <w:proofErr w:type="spellEnd"/>
            <w:r>
              <w:rPr>
                <w:rFonts w:hAnsi="Times New Roman"/>
                <w:sz w:val="26"/>
                <w:szCs w:val="26"/>
              </w:rPr>
              <w:t xml:space="preserve"> района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85328" w:rsidRDefault="00585328">
            <w:pPr>
              <w:jc w:val="center"/>
              <w:rPr>
                <w:rFonts w:hAnsi="Times New Roman"/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032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85328" w:rsidRDefault="00585328">
            <w:pPr>
              <w:jc w:val="center"/>
              <w:rPr>
                <w:rFonts w:hAnsi="Times New Roman"/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0603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85328" w:rsidRDefault="00585328">
            <w:pPr>
              <w:jc w:val="center"/>
              <w:rPr>
                <w:rFonts w:hAnsi="Times New Roman"/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0710175180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85328" w:rsidRDefault="00585328">
            <w:pPr>
              <w:jc w:val="center"/>
              <w:rPr>
                <w:rFonts w:hAnsi="Times New Roman"/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120</w:t>
            </w:r>
          </w:p>
          <w:p w:rsidR="00585328" w:rsidRDefault="00585328">
            <w:pPr>
              <w:jc w:val="center"/>
              <w:rPr>
                <w:rFonts w:hAnsi="Times New Roman"/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85328" w:rsidRDefault="00585328">
            <w:pPr>
              <w:jc w:val="center"/>
              <w:rPr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109,2</w:t>
            </w:r>
          </w:p>
          <w:p w:rsidR="00585328" w:rsidRDefault="00585328">
            <w:pPr>
              <w:jc w:val="center"/>
              <w:rPr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1049,6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85328" w:rsidRDefault="00585328">
            <w:pPr>
              <w:jc w:val="center"/>
              <w:rPr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92,7</w:t>
            </w:r>
          </w:p>
          <w:p w:rsidR="00585328" w:rsidRDefault="00585328">
            <w:pPr>
              <w:jc w:val="center"/>
              <w:rPr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931,4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5328" w:rsidRDefault="00585328">
            <w:pPr>
              <w:jc w:val="center"/>
              <w:rPr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92,7</w:t>
            </w:r>
          </w:p>
          <w:p w:rsidR="00585328" w:rsidRDefault="00585328">
            <w:pPr>
              <w:jc w:val="center"/>
              <w:rPr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931,4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5328" w:rsidRDefault="00585328">
            <w:pPr>
              <w:jc w:val="center"/>
              <w:rPr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294,6</w:t>
            </w:r>
          </w:p>
          <w:p w:rsidR="00585328" w:rsidRDefault="00585328">
            <w:pPr>
              <w:jc w:val="center"/>
              <w:rPr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2912,1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5328" w:rsidRDefault="00585328">
            <w:r>
              <w:rPr>
                <w:rFonts w:hAnsi="Times New Roman"/>
              </w:rPr>
              <w:t>Количество безнадзорных животных, отловленных в результате проведенных мероприятий не менее 50.</w:t>
            </w:r>
          </w:p>
        </w:tc>
      </w:tr>
      <w:tr w:rsidR="00585328">
        <w:trPr>
          <w:trHeight w:val="17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rPr>
                <w:sz w:val="26"/>
                <w:szCs w:val="26"/>
              </w:rPr>
            </w:pPr>
            <w:r>
              <w:rPr>
                <w:rFonts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rPr>
                <w:sz w:val="26"/>
                <w:szCs w:val="2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jc w:val="center"/>
              <w:rPr>
                <w:sz w:val="26"/>
                <w:szCs w:val="26"/>
              </w:rPr>
            </w:pPr>
            <w:r>
              <w:rPr>
                <w:rFonts w:hAnsi="Times New Roman"/>
                <w:b/>
                <w:sz w:val="28"/>
                <w:szCs w:val="28"/>
              </w:rPr>
              <w:t>х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jc w:val="center"/>
              <w:rPr>
                <w:sz w:val="26"/>
                <w:szCs w:val="26"/>
              </w:rPr>
            </w:pPr>
            <w:r>
              <w:rPr>
                <w:rFonts w:hAnsi="Times New Roman"/>
                <w:b/>
                <w:sz w:val="28"/>
                <w:szCs w:val="28"/>
              </w:rPr>
              <w:t>х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jc w:val="center"/>
              <w:rPr>
                <w:sz w:val="26"/>
                <w:szCs w:val="26"/>
              </w:rPr>
            </w:pPr>
            <w:r>
              <w:rPr>
                <w:rFonts w:hAnsi="Times New Roman"/>
                <w:b/>
                <w:sz w:val="28"/>
                <w:szCs w:val="28"/>
              </w:rPr>
              <w:t>х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jc w:val="center"/>
              <w:rPr>
                <w:sz w:val="26"/>
                <w:szCs w:val="26"/>
              </w:rPr>
            </w:pPr>
            <w:r>
              <w:rPr>
                <w:rFonts w:hAnsi="Times New Roman"/>
                <w:b/>
                <w:sz w:val="28"/>
                <w:szCs w:val="28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jc w:val="center"/>
              <w:rPr>
                <w:sz w:val="26"/>
                <w:szCs w:val="26"/>
              </w:rPr>
            </w:pPr>
            <w:r>
              <w:rPr>
                <w:rFonts w:hAnsi="Times New Roman"/>
                <w:b/>
                <w:sz w:val="28"/>
                <w:szCs w:val="28"/>
              </w:rPr>
              <w:t>7046,6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jc w:val="center"/>
              <w:rPr>
                <w:sz w:val="26"/>
                <w:szCs w:val="26"/>
              </w:rPr>
            </w:pPr>
            <w:r>
              <w:rPr>
                <w:rFonts w:hAnsi="Times New Roman"/>
                <w:b/>
                <w:sz w:val="28"/>
                <w:szCs w:val="28"/>
              </w:rPr>
              <w:t>6086,0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rPr>
                <w:sz w:val="28"/>
                <w:szCs w:val="28"/>
              </w:rPr>
            </w:pPr>
            <w:r>
              <w:rPr>
                <w:rFonts w:hAnsi="Times New Roman"/>
                <w:b/>
                <w:sz w:val="28"/>
                <w:szCs w:val="28"/>
              </w:rPr>
              <w:t>6086,0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rPr>
                <w:sz w:val="28"/>
                <w:szCs w:val="28"/>
              </w:rPr>
            </w:pPr>
            <w:r>
              <w:rPr>
                <w:rFonts w:hAnsi="Times New Roman"/>
                <w:b/>
                <w:sz w:val="28"/>
                <w:szCs w:val="28"/>
              </w:rPr>
              <w:t>19218,6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28" w:rsidRDefault="00585328">
            <w:pPr>
              <w:rPr>
                <w:sz w:val="26"/>
                <w:szCs w:val="26"/>
              </w:rPr>
            </w:pPr>
          </w:p>
        </w:tc>
      </w:tr>
    </w:tbl>
    <w:p w:rsidR="00585328" w:rsidRDefault="00585328">
      <w:pPr>
        <w:rPr>
          <w:sz w:val="28"/>
          <w:szCs w:val="28"/>
        </w:rPr>
      </w:pPr>
      <w:r>
        <w:rPr>
          <w:rFonts w:hAnsi="Times New Roman"/>
          <w:sz w:val="28"/>
          <w:szCs w:val="28"/>
        </w:rPr>
        <w:t xml:space="preserve"> </w:t>
      </w:r>
    </w:p>
    <w:sectPr w:rsidR="00585328">
      <w:pgSz w:w="16838" w:h="11906" w:orient="landscape"/>
      <w:pgMar w:top="1701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92D" w:rsidRDefault="0026192D">
      <w:pPr>
        <w:widowControl w:val="0"/>
        <w:autoSpaceDE w:val="0"/>
        <w:autoSpaceDN w:val="0"/>
        <w:adjustRightInd w:val="0"/>
        <w:spacing w:after="0" w:line="240" w:lineRule="auto"/>
        <w:rPr>
          <w:rFonts w:eastAsia="SimSun" w:hAnsi="Times New Roman"/>
          <w:sz w:val="24"/>
          <w:szCs w:val="24"/>
        </w:rPr>
      </w:pPr>
      <w:r>
        <w:rPr>
          <w:rFonts w:eastAsia="SimSun" w:hAnsi="Times New Roman"/>
          <w:sz w:val="24"/>
          <w:szCs w:val="24"/>
        </w:rPr>
        <w:separator/>
      </w:r>
    </w:p>
  </w:endnote>
  <w:endnote w:type="continuationSeparator" w:id="0">
    <w:p w:rsidR="0026192D" w:rsidRDefault="0026192D">
      <w:pPr>
        <w:widowControl w:val="0"/>
        <w:autoSpaceDE w:val="0"/>
        <w:autoSpaceDN w:val="0"/>
        <w:adjustRightInd w:val="0"/>
        <w:spacing w:after="0" w:line="240" w:lineRule="auto"/>
        <w:rPr>
          <w:rFonts w:eastAsia="SimSun" w:hAnsi="Times New Roman"/>
          <w:sz w:val="24"/>
          <w:szCs w:val="24"/>
        </w:rPr>
      </w:pPr>
      <w:r>
        <w:rPr>
          <w:rFonts w:eastAsia="SimSun" w:hAnsi="Times New Roman"/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92D" w:rsidRDefault="0026192D">
      <w:pPr>
        <w:widowControl w:val="0"/>
        <w:autoSpaceDE w:val="0"/>
        <w:autoSpaceDN w:val="0"/>
        <w:adjustRightInd w:val="0"/>
        <w:spacing w:after="0" w:line="240" w:lineRule="auto"/>
        <w:rPr>
          <w:rFonts w:eastAsia="SimSun" w:hAnsi="Times New Roman"/>
          <w:sz w:val="24"/>
          <w:szCs w:val="24"/>
        </w:rPr>
      </w:pPr>
      <w:r>
        <w:rPr>
          <w:rFonts w:eastAsia="SimSun" w:hAnsi="Times New Roman"/>
          <w:sz w:val="24"/>
          <w:szCs w:val="24"/>
        </w:rPr>
        <w:separator/>
      </w:r>
    </w:p>
  </w:footnote>
  <w:footnote w:type="continuationSeparator" w:id="0">
    <w:p w:rsidR="0026192D" w:rsidRDefault="0026192D">
      <w:pPr>
        <w:widowControl w:val="0"/>
        <w:autoSpaceDE w:val="0"/>
        <w:autoSpaceDN w:val="0"/>
        <w:adjustRightInd w:val="0"/>
        <w:spacing w:after="0" w:line="240" w:lineRule="auto"/>
        <w:rPr>
          <w:rFonts w:eastAsia="SimSun" w:hAnsi="Times New Roman"/>
          <w:sz w:val="24"/>
          <w:szCs w:val="24"/>
        </w:rPr>
      </w:pPr>
      <w:r>
        <w:rPr>
          <w:rFonts w:eastAsia="SimSun" w:hAnsi="Times New Roman"/>
          <w:sz w:val="24"/>
          <w:szCs w:val="24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05B6284"/>
    <w:multiLevelType w:val="singleLevel"/>
    <w:tmpl w:val="B05B6284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1">
    <w:nsid w:val="B5C203F0"/>
    <w:multiLevelType w:val="singleLevel"/>
    <w:tmpl w:val="B5C203F0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2">
    <w:nsid w:val="D6EB32F1"/>
    <w:multiLevelType w:val="singleLevel"/>
    <w:tmpl w:val="D6EB32F1"/>
    <w:lvl w:ilvl="0">
      <w:start w:val="1"/>
      <w:numFmt w:val="decimal"/>
      <w:suff w:val="space"/>
      <w:lvlText w:val="%1."/>
      <w:lvlJc w:val="left"/>
    </w:lvl>
  </w:abstractNum>
  <w:abstractNum w:abstractNumId="3">
    <w:nsid w:val="E7C6CDEE"/>
    <w:multiLevelType w:val="singleLevel"/>
    <w:tmpl w:val="E7C6CDE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4">
    <w:nsid w:val="FFFFFF7C"/>
    <w:multiLevelType w:val="singleLevel"/>
    <w:tmpl w:val="5F0CAB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5">
    <w:nsid w:val="FFFFFF7D"/>
    <w:multiLevelType w:val="singleLevel"/>
    <w:tmpl w:val="E33C14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6">
    <w:nsid w:val="FFFFFF7E"/>
    <w:multiLevelType w:val="singleLevel"/>
    <w:tmpl w:val="689496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7">
    <w:nsid w:val="FFFFFF7F"/>
    <w:multiLevelType w:val="singleLevel"/>
    <w:tmpl w:val="403464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8">
    <w:nsid w:val="FFFFFF80"/>
    <w:multiLevelType w:val="singleLevel"/>
    <w:tmpl w:val="AA5029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9">
    <w:nsid w:val="FFFFFF81"/>
    <w:multiLevelType w:val="singleLevel"/>
    <w:tmpl w:val="AC92CD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0">
    <w:nsid w:val="FFFFFF82"/>
    <w:multiLevelType w:val="singleLevel"/>
    <w:tmpl w:val="F91436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1">
    <w:nsid w:val="FFFFFF83"/>
    <w:multiLevelType w:val="singleLevel"/>
    <w:tmpl w:val="5734FD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2">
    <w:nsid w:val="FFFFFF88"/>
    <w:multiLevelType w:val="singleLevel"/>
    <w:tmpl w:val="3FECC8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FFFFFF89"/>
    <w:multiLevelType w:val="singleLevel"/>
    <w:tmpl w:val="634021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16D51D02"/>
    <w:multiLevelType w:val="singleLevel"/>
    <w:tmpl w:val="16D51D02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eastAsia="SimSun" w:hAnsi="Wingdings"/>
      </w:rPr>
    </w:lvl>
  </w:abstractNum>
  <w:abstractNum w:abstractNumId="15">
    <w:nsid w:val="20F0D2EB"/>
    <w:multiLevelType w:val="singleLevel"/>
    <w:tmpl w:val="20F0D2EB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eastAsia="SimSun" w:hAnsi="Wingdings"/>
      </w:rPr>
    </w:lvl>
  </w:abstractNum>
  <w:abstractNum w:abstractNumId="16">
    <w:nsid w:val="2EC87592"/>
    <w:multiLevelType w:val="singleLevel"/>
    <w:tmpl w:val="2EC87592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eastAsia="SimSun" w:hAnsi="Wingdings"/>
      </w:rPr>
    </w:lvl>
  </w:abstractNum>
  <w:abstractNum w:abstractNumId="17">
    <w:nsid w:val="3FC6498B"/>
    <w:multiLevelType w:val="singleLevel"/>
    <w:tmpl w:val="3FC6498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4BBCA889"/>
    <w:multiLevelType w:val="singleLevel"/>
    <w:tmpl w:val="4BBCA889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eastAsia="SimSun" w:hAnsi="Wingdings"/>
      </w:rPr>
    </w:lvl>
  </w:abstractNum>
  <w:abstractNum w:abstractNumId="19">
    <w:nsid w:val="58083445"/>
    <w:multiLevelType w:val="singleLevel"/>
    <w:tmpl w:val="58083445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20">
    <w:nsid w:val="7103D6F2"/>
    <w:multiLevelType w:val="singleLevel"/>
    <w:tmpl w:val="7103D6F2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SimSun" w:hAnsi="Wingdings"/>
      </w:rPr>
    </w:lvl>
  </w:abstractNum>
  <w:num w:numId="1">
    <w:abstractNumId w:val="2"/>
  </w:num>
  <w:num w:numId="2">
    <w:abstractNumId w:val="13"/>
  </w:num>
  <w:num w:numId="3">
    <w:abstractNumId w:val="11"/>
  </w:num>
  <w:num w:numId="4">
    <w:abstractNumId w:val="10"/>
  </w:num>
  <w:num w:numId="5">
    <w:abstractNumId w:val="9"/>
  </w:num>
  <w:num w:numId="6">
    <w:abstractNumId w:val="8"/>
  </w:num>
  <w:num w:numId="7">
    <w:abstractNumId w:val="12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328"/>
    <w:rsid w:val="00000000"/>
    <w:rsid w:val="0026192D"/>
    <w:rsid w:val="00585328"/>
    <w:rsid w:val="00CA38AE"/>
    <w:rsid w:val="00FC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1" w:count="267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1" w:qFormat="0"/>
    <w:lsdException w:name="footer" w:unhideWhenUsed="1" w:qFormat="0"/>
    <w:lsdException w:name="caption" w:semiHidden="1" w:uiPriority="35" w:unhideWhenUsed="1"/>
    <w:lsdException w:name="Title" w:uiPriority="10"/>
    <w:lsdException w:name="Default Paragraph Font" w:uiPriority="1" w:unhideWhenUsed="1" w:qFormat="0"/>
    <w:lsdException w:name="Subtitle" w:uiPriority="11"/>
    <w:lsdException w:name="Hyperlink" w:unhideWhenUsed="1" w:qFormat="0"/>
    <w:lsdException w:name="Strong" w:uiPriority="22"/>
    <w:lsdException w:name="Emphasis" w:uiPriority="20"/>
    <w:lsdException w:name="Plain Text" w:uiPriority="0" w:qFormat="0"/>
    <w:lsdException w:name="HTML Top of Form" w:semiHidden="1" w:unhideWhenUsed="1" w:qFormat="0"/>
    <w:lsdException w:name="HTML Bottom of Form" w:semiHidden="1" w:unhideWhenUsed="1" w:qFormat="0"/>
    <w:lsdException w:name="No List" w:semiHidden="1" w:unhideWhenUsed="1" w:qFormat="0"/>
    <w:lsdException w:name="Outline List 1" w:semiHidden="1" w:unhideWhenUsed="1" w:qFormat="0"/>
    <w:lsdException w:name="Outline List 2" w:semiHidden="1" w:unhideWhenUsed="1" w:qFormat="0"/>
    <w:lsdException w:name="Outline List 3" w:semiHidden="1" w:unhideWhenUsed="1" w:qFormat="0"/>
    <w:lsdException w:name="Balloon Text" w:unhideWhenUsed="1" w:qFormat="0"/>
    <w:lsdException w:name="Table Grid" w:uiPriority="39"/>
    <w:lsdException w:name="Placeholder Text" w:semiHidden="1" w:unhideWhenUsed="1" w:qFormat="0"/>
    <w:lsdException w:name="No Spacing" w:uiPriority="1"/>
    <w:lsdException w:name="Light Shading" w:semiHidden="1" w:unhideWhenUsed="1" w:qFormat="0"/>
    <w:lsdException w:name="Light List" w:semiHidden="1" w:unhideWhenUsed="1" w:qFormat="0"/>
    <w:lsdException w:name="Light Grid" w:semiHidden="1" w:unhideWhenUsed="1" w:qFormat="0"/>
    <w:lsdException w:name="Medium Shading 1" w:semiHidden="1" w:unhideWhenUsed="1" w:qFormat="0"/>
    <w:lsdException w:name="Medium Shading 2" w:semiHidden="1" w:unhideWhenUsed="1" w:qFormat="0"/>
    <w:lsdException w:name="Medium List 1" w:semiHidden="1" w:unhideWhenUsed="1" w:qFormat="0"/>
    <w:lsdException w:name="Medium List 2" w:semiHidden="1" w:unhideWhenUsed="1" w:qFormat="0"/>
    <w:lsdException w:name="Medium Grid 1" w:semiHidden="1" w:unhideWhenUsed="1" w:qFormat="0"/>
    <w:lsdException w:name="Medium Grid 2" w:semiHidden="1" w:unhideWhenUsed="1" w:qFormat="0"/>
    <w:lsdException w:name="Medium Grid 3" w:semiHidden="1" w:unhideWhenUsed="1" w:qFormat="0"/>
    <w:lsdException w:name="Dark List" w:semiHidden="1" w:unhideWhenUsed="1" w:qFormat="0"/>
    <w:lsdException w:name="Colorful Shading" w:semiHidden="1" w:unhideWhenUsed="1" w:qFormat="0"/>
    <w:lsdException w:name="Colorful List" w:semiHidden="1" w:unhideWhenUsed="1" w:qFormat="0"/>
    <w:lsdException w:name="Colorful Grid" w:semiHidden="1" w:unhideWhenUsed="1" w:qFormat="0"/>
    <w:lsdException w:name="Light Shading Accent 1" w:semiHidden="1" w:unhideWhenUsed="1" w:qFormat="0"/>
    <w:lsdException w:name="Light List Accent 1" w:semiHidden="1" w:unhideWhenUsed="1" w:qFormat="0"/>
    <w:lsdException w:name="Light Grid Accent 1" w:semiHidden="1" w:unhideWhenUsed="1" w:qFormat="0"/>
    <w:lsdException w:name="Medium Shading 1 Accent 1" w:semiHidden="1" w:unhideWhenUsed="1" w:qFormat="0"/>
    <w:lsdException w:name="Medium Shading 2 Accent 1" w:semiHidden="1" w:unhideWhenUsed="1" w:qFormat="0"/>
    <w:lsdException w:name="Medium List 1 Accent 1" w:semiHidden="1" w:unhideWhenUsed="1" w:qFormat="0"/>
    <w:lsdException w:name="Revision" w:semiHidden="1" w:unhideWhenUsed="1" w:qFormat="0"/>
    <w:lsdException w:name="Medium List 2 Accent 1" w:semiHidden="1" w:unhideWhenUsed="1" w:qFormat="0"/>
    <w:lsdException w:name="Medium Grid 1 Accent 1" w:semiHidden="1" w:unhideWhenUsed="1" w:qFormat="0"/>
    <w:lsdException w:name="Medium Grid 2 Accent 1" w:semiHidden="1" w:unhideWhenUsed="1" w:qFormat="0"/>
    <w:lsdException w:name="Medium Grid 3 Accent 1" w:semiHidden="1" w:unhideWhenUsed="1" w:qFormat="0"/>
    <w:lsdException w:name="Dark List Accent 1" w:semiHidden="1" w:unhideWhenUsed="1" w:qFormat="0"/>
    <w:lsdException w:name="Colorful Shading Accent 1" w:semiHidden="1" w:unhideWhenUsed="1" w:qFormat="0"/>
    <w:lsdException w:name="Colorful List Accent 1" w:semiHidden="1" w:unhideWhenUsed="1" w:qFormat="0"/>
    <w:lsdException w:name="Colorful Grid Accent 1" w:semiHidden="1" w:unhideWhenUsed="1" w:qFormat="0"/>
    <w:lsdException w:name="Light Shading Accent 2" w:semiHidden="1" w:unhideWhenUsed="1" w:qFormat="0"/>
    <w:lsdException w:name="Light List Accent 2" w:semiHidden="1" w:unhideWhenUsed="1" w:qFormat="0"/>
    <w:lsdException w:name="Light Grid Accent 2" w:semiHidden="1" w:unhideWhenUsed="1" w:qFormat="0"/>
    <w:lsdException w:name="Medium Shading 1 Accent 2" w:semiHidden="1" w:unhideWhenUsed="1" w:qFormat="0"/>
    <w:lsdException w:name="Medium Shading 2 Accent 2" w:semiHidden="1" w:unhideWhenUsed="1" w:qFormat="0"/>
    <w:lsdException w:name="Medium List 1 Accent 2" w:semiHidden="1" w:unhideWhenUsed="1" w:qFormat="0"/>
    <w:lsdException w:name="Medium List 2 Accent 2" w:semiHidden="1" w:unhideWhenUsed="1" w:qFormat="0"/>
    <w:lsdException w:name="Medium Grid 1 Accent 2" w:semiHidden="1" w:unhideWhenUsed="1" w:qFormat="0"/>
    <w:lsdException w:name="Medium Grid 2 Accent 2" w:semiHidden="1" w:unhideWhenUsed="1" w:qFormat="0"/>
    <w:lsdException w:name="Medium Grid 3 Accent 2" w:semiHidden="1" w:unhideWhenUsed="1" w:qFormat="0"/>
    <w:lsdException w:name="Dark List Accent 2" w:semiHidden="1" w:unhideWhenUsed="1" w:qFormat="0"/>
    <w:lsdException w:name="Colorful Shading Accent 2" w:semiHidden="1" w:unhideWhenUsed="1" w:qFormat="0"/>
    <w:lsdException w:name="Colorful List Accent 2" w:semiHidden="1" w:unhideWhenUsed="1" w:qFormat="0"/>
    <w:lsdException w:name="Colorful Grid Accent 2" w:semiHidden="1" w:unhideWhenUsed="1" w:qFormat="0"/>
    <w:lsdException w:name="Light Shading Accent 3" w:semiHidden="1" w:unhideWhenUsed="1" w:qFormat="0"/>
    <w:lsdException w:name="Light List Accent 3" w:semiHidden="1" w:unhideWhenUsed="1" w:qFormat="0"/>
    <w:lsdException w:name="Light Grid Accent 3" w:semiHidden="1" w:unhideWhenUsed="1" w:qFormat="0"/>
    <w:lsdException w:name="Medium Shading 1 Accent 3" w:semiHidden="1" w:unhideWhenUsed="1" w:qFormat="0"/>
    <w:lsdException w:name="Medium Shading 2 Accent 3" w:semiHidden="1" w:unhideWhenUsed="1" w:qFormat="0"/>
    <w:lsdException w:name="Medium List 1 Accent 3" w:semiHidden="1" w:unhideWhenUsed="1" w:qFormat="0"/>
    <w:lsdException w:name="Medium List 2 Accent 3" w:semiHidden="1" w:unhideWhenUsed="1" w:qFormat="0"/>
    <w:lsdException w:name="Medium Grid 1 Accent 3" w:semiHidden="1" w:unhideWhenUsed="1" w:qFormat="0"/>
    <w:lsdException w:name="Medium Grid 2 Accent 3" w:semiHidden="1" w:unhideWhenUsed="1" w:qFormat="0"/>
    <w:lsdException w:name="Medium Grid 3 Accent 3" w:semiHidden="1" w:unhideWhenUsed="1" w:qFormat="0"/>
    <w:lsdException w:name="Dark List Accent 3" w:semiHidden="1" w:unhideWhenUsed="1" w:qFormat="0"/>
    <w:lsdException w:name="Colorful Shading Accent 3" w:semiHidden="1" w:unhideWhenUsed="1" w:qFormat="0"/>
    <w:lsdException w:name="Colorful List Accent 3" w:semiHidden="1" w:unhideWhenUsed="1" w:qFormat="0"/>
    <w:lsdException w:name="Colorful Grid Accent 3" w:semiHidden="1" w:unhideWhenUsed="1" w:qFormat="0"/>
    <w:lsdException w:name="Light Shading Accent 4" w:semiHidden="1" w:unhideWhenUsed="1" w:qFormat="0"/>
    <w:lsdException w:name="Light List Accent 4" w:semiHidden="1" w:unhideWhenUsed="1" w:qFormat="0"/>
    <w:lsdException w:name="Light Grid Accent 4" w:semiHidden="1" w:unhideWhenUsed="1" w:qFormat="0"/>
    <w:lsdException w:name="Medium Shading 1 Accent 4" w:semiHidden="1" w:unhideWhenUsed="1" w:qFormat="0"/>
    <w:lsdException w:name="Medium Shading 2 Accent 4" w:semiHidden="1" w:unhideWhenUsed="1" w:qFormat="0"/>
    <w:lsdException w:name="Medium List 1 Accent 4" w:semiHidden="1" w:unhideWhenUsed="1" w:qFormat="0"/>
    <w:lsdException w:name="Medium List 2 Accent 4" w:semiHidden="1" w:unhideWhenUsed="1" w:qFormat="0"/>
    <w:lsdException w:name="Medium Grid 1 Accent 4" w:semiHidden="1" w:unhideWhenUsed="1" w:qFormat="0"/>
    <w:lsdException w:name="Medium Grid 2 Accent 4" w:semiHidden="1" w:unhideWhenUsed="1" w:qFormat="0"/>
    <w:lsdException w:name="Medium Grid 3 Accent 4" w:semiHidden="1" w:unhideWhenUsed="1" w:qFormat="0"/>
    <w:lsdException w:name="Dark List Accent 4" w:semiHidden="1" w:unhideWhenUsed="1" w:qFormat="0"/>
    <w:lsdException w:name="Colorful Shading Accent 4" w:semiHidden="1" w:unhideWhenUsed="1" w:qFormat="0"/>
    <w:lsdException w:name="Colorful List Accent 4" w:semiHidden="1" w:unhideWhenUsed="1" w:qFormat="0"/>
    <w:lsdException w:name="Colorful Grid Accent 4" w:semiHidden="1" w:unhideWhenUsed="1" w:qFormat="0"/>
    <w:lsdException w:name="Light Shading Accent 5" w:semiHidden="1" w:unhideWhenUsed="1" w:qFormat="0"/>
    <w:lsdException w:name="Light List Accent 5" w:semiHidden="1" w:unhideWhenUsed="1" w:qFormat="0"/>
    <w:lsdException w:name="Light Grid Accent 5" w:semiHidden="1" w:unhideWhenUsed="1" w:qFormat="0"/>
    <w:lsdException w:name="Medium Shading 1 Accent 5" w:semiHidden="1" w:unhideWhenUsed="1" w:qFormat="0"/>
    <w:lsdException w:name="Medium Shading 2 Accent 5" w:semiHidden="1" w:unhideWhenUsed="1" w:qFormat="0"/>
    <w:lsdException w:name="Medium List 1 Accent 5" w:semiHidden="1" w:unhideWhenUsed="1" w:qFormat="0"/>
    <w:lsdException w:name="Medium List 2 Accent 5" w:semiHidden="1" w:unhideWhenUsed="1" w:qFormat="0"/>
    <w:lsdException w:name="Medium Grid 1 Accent 5" w:semiHidden="1" w:unhideWhenUsed="1" w:qFormat="0"/>
    <w:lsdException w:name="Medium Grid 2 Accent 5" w:semiHidden="1" w:unhideWhenUsed="1" w:qFormat="0"/>
    <w:lsdException w:name="Medium Grid 3 Accent 5" w:semiHidden="1" w:unhideWhenUsed="1" w:qFormat="0"/>
    <w:lsdException w:name="Dark List Accent 5" w:semiHidden="1" w:unhideWhenUsed="1" w:qFormat="0"/>
    <w:lsdException w:name="Colorful Shading Accent 5" w:semiHidden="1" w:unhideWhenUsed="1" w:qFormat="0"/>
    <w:lsdException w:name="Colorful List Accent 5" w:semiHidden="1" w:unhideWhenUsed="1" w:qFormat="0"/>
    <w:lsdException w:name="Colorful Grid Accent 5" w:semiHidden="1" w:unhideWhenUsed="1" w:qFormat="0"/>
    <w:lsdException w:name="Light Shading Accent 6" w:semiHidden="1" w:unhideWhenUsed="1" w:qFormat="0"/>
    <w:lsdException w:name="Light List Accent 6" w:semiHidden="1" w:unhideWhenUsed="1" w:qFormat="0"/>
    <w:lsdException w:name="Light Grid Accent 6" w:semiHidden="1" w:unhideWhenUsed="1" w:qFormat="0"/>
    <w:lsdException w:name="Medium Shading 1 Accent 6" w:semiHidden="1" w:unhideWhenUsed="1" w:qFormat="0"/>
    <w:lsdException w:name="Medium Shading 2 Accent 6" w:semiHidden="1" w:unhideWhenUsed="1" w:qFormat="0"/>
    <w:lsdException w:name="Medium List 1 Accent 6" w:semiHidden="1" w:unhideWhenUsed="1" w:qFormat="0"/>
    <w:lsdException w:name="Medium List 2 Accent 6" w:semiHidden="1" w:unhideWhenUsed="1" w:qFormat="0"/>
    <w:lsdException w:name="Medium Grid 1 Accent 6" w:semiHidden="1" w:unhideWhenUsed="1" w:qFormat="0"/>
    <w:lsdException w:name="Medium Grid 2 Accent 6" w:semiHidden="1" w:unhideWhenUsed="1" w:qFormat="0"/>
    <w:lsdException w:name="Medium Grid 3 Accent 6" w:semiHidden="1" w:unhideWhenUsed="1" w:qFormat="0"/>
    <w:lsdException w:name="Dark List Accent 6" w:semiHidden="1" w:unhideWhenUsed="1" w:qFormat="0"/>
    <w:lsdException w:name="Colorful Shading Accent 6" w:semiHidden="1" w:unhideWhenUsed="1" w:qFormat="0"/>
    <w:lsdException w:name="Colorful List Accent 6" w:semiHidden="1" w:unhideWhenUsed="1" w:qFormat="0"/>
    <w:lsdException w:name="Colorful Grid Accent 6" w:semiHidden="1" w:unhideWhenUsed="1" w:qFormat="0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</w:latentStyles>
  <w:style w:type="paragraph" w:default="1" w:styleId="a">
    <w:name w:val="Normal"/>
    <w:qFormat/>
    <w:pPr>
      <w:spacing w:after="160" w:line="259" w:lineRule="auto"/>
    </w:pPr>
    <w:rPr>
      <w:rFonts w:eastAsia="Times New Roman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unhideWhenUsed/>
    <w:locked/>
  </w:style>
  <w:style w:type="character" w:customStyle="1" w:styleId="a6">
    <w:name w:val="Текст выноски Знак"/>
    <w:basedOn w:val="a0"/>
    <w:link w:val="a7"/>
    <w:uiPriority w:val="99"/>
    <w:unhideWhenUsed/>
    <w:locked/>
    <w:rPr>
      <w:rFonts w:ascii="Segoe UI" w:cs="Segoe UI"/>
      <w:sz w:val="18"/>
      <w:szCs w:val="18"/>
    </w:rPr>
  </w:style>
  <w:style w:type="character" w:customStyle="1" w:styleId="a8">
    <w:name w:val="Нижний колонтитул Знак"/>
    <w:basedOn w:val="a0"/>
    <w:link w:val="a9"/>
    <w:uiPriority w:val="99"/>
    <w:unhideWhenUsed/>
    <w:locked/>
  </w:style>
  <w:style w:type="paragraph" w:styleId="a9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character" w:customStyle="1" w:styleId="1">
    <w:name w:val="Нижний колонтитул Знак1"/>
    <w:basedOn w:val="a0"/>
    <w:uiPriority w:val="99"/>
    <w:semiHidden/>
    <w:rPr>
      <w:rFonts w:eastAsia="Times New Roman" w:hAnsi="Calibri" w:cs="Times New Roman"/>
    </w:rPr>
  </w:style>
  <w:style w:type="paragraph" w:styleId="a7">
    <w:name w:val="Balloon Text"/>
    <w:basedOn w:val="a"/>
    <w:link w:val="a6"/>
    <w:uiPriority w:val="99"/>
    <w:unhideWhenUsed/>
    <w:pPr>
      <w:spacing w:after="0" w:line="240" w:lineRule="auto"/>
    </w:pPr>
    <w:rPr>
      <w:rFonts w:hAnsi="Segoe UI" w:cs="Segoe UI"/>
      <w:sz w:val="18"/>
      <w:szCs w:val="18"/>
    </w:rPr>
  </w:style>
  <w:style w:type="character" w:customStyle="1" w:styleId="10">
    <w:name w:val="Текст выноски Знак1"/>
    <w:basedOn w:val="a0"/>
    <w:uiPriority w:val="99"/>
    <w:semiHidden/>
    <w:rPr>
      <w:rFonts w:ascii="Tahoma" w:eastAsia="Times New Roman" w:hAnsi="Tahoma" w:cs="Tahoma"/>
      <w:sz w:val="16"/>
      <w:szCs w:val="16"/>
    </w:rPr>
  </w:style>
  <w:style w:type="paragraph" w:styleId="aa">
    <w:name w:val="Plain Text"/>
    <w:basedOn w:val="a"/>
    <w:link w:val="ab"/>
    <w:uiPriority w:val="99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b">
    <w:name w:val="Текст Знак"/>
    <w:basedOn w:val="a0"/>
    <w:link w:val="aa"/>
    <w:uiPriority w:val="99"/>
    <w:semiHidden/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4"/>
    <w:uiPriority w:val="99"/>
    <w:unhideWhenUsed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basedOn w:val="a0"/>
    <w:uiPriority w:val="99"/>
    <w:semiHidden/>
    <w:rPr>
      <w:rFonts w:eastAsia="Times New Roman" w:hAnsi="Calibri" w:cs="Times New Roman"/>
    </w:rPr>
  </w:style>
  <w:style w:type="paragraph" w:styleId="ac">
    <w:name w:val="No Spacing"/>
    <w:uiPriority w:val="1"/>
    <w:qFormat/>
    <w:pPr>
      <w:spacing w:after="0" w:line="240" w:lineRule="auto"/>
    </w:pPr>
    <w:rPr>
      <w:rFonts w:eastAsia="Times New Roman" w:cs="Times New Roman"/>
      <w:sz w:val="24"/>
      <w:szCs w:val="24"/>
    </w:rPr>
  </w:style>
  <w:style w:type="paragraph" w:customStyle="1" w:styleId="FR1">
    <w:name w:val="FR1"/>
    <w:uiPriority w:val="99"/>
    <w:unhideWhenUsed/>
    <w:pPr>
      <w:widowControl w:val="0"/>
      <w:autoSpaceDE w:val="0"/>
      <w:autoSpaceDN w:val="0"/>
      <w:spacing w:before="340" w:after="0" w:line="240" w:lineRule="auto"/>
      <w:jc w:val="center"/>
    </w:pPr>
    <w:rPr>
      <w:rFonts w:eastAsia="Times New Roman" w:cs="Times New Roman"/>
      <w:b/>
      <w:sz w:val="44"/>
      <w:szCs w:val="44"/>
    </w:rPr>
  </w:style>
  <w:style w:type="paragraph" w:customStyle="1" w:styleId="12">
    <w:name w:val="Абзац списка1"/>
    <w:basedOn w:val="a"/>
    <w:uiPriority w:val="99"/>
    <w:unhideWhenUsed/>
    <w:pPr>
      <w:spacing w:after="200" w:line="276" w:lineRule="auto"/>
      <w:ind w:left="720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1" w:count="267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1" w:qFormat="0"/>
    <w:lsdException w:name="footer" w:unhideWhenUsed="1" w:qFormat="0"/>
    <w:lsdException w:name="caption" w:semiHidden="1" w:uiPriority="35" w:unhideWhenUsed="1"/>
    <w:lsdException w:name="Title" w:uiPriority="10"/>
    <w:lsdException w:name="Default Paragraph Font" w:uiPriority="1" w:unhideWhenUsed="1" w:qFormat="0"/>
    <w:lsdException w:name="Subtitle" w:uiPriority="11"/>
    <w:lsdException w:name="Hyperlink" w:unhideWhenUsed="1" w:qFormat="0"/>
    <w:lsdException w:name="Strong" w:uiPriority="22"/>
    <w:lsdException w:name="Emphasis" w:uiPriority="20"/>
    <w:lsdException w:name="Plain Text" w:uiPriority="0" w:qFormat="0"/>
    <w:lsdException w:name="HTML Top of Form" w:semiHidden="1" w:unhideWhenUsed="1" w:qFormat="0"/>
    <w:lsdException w:name="HTML Bottom of Form" w:semiHidden="1" w:unhideWhenUsed="1" w:qFormat="0"/>
    <w:lsdException w:name="No List" w:semiHidden="1" w:unhideWhenUsed="1" w:qFormat="0"/>
    <w:lsdException w:name="Outline List 1" w:semiHidden="1" w:unhideWhenUsed="1" w:qFormat="0"/>
    <w:lsdException w:name="Outline List 2" w:semiHidden="1" w:unhideWhenUsed="1" w:qFormat="0"/>
    <w:lsdException w:name="Outline List 3" w:semiHidden="1" w:unhideWhenUsed="1" w:qFormat="0"/>
    <w:lsdException w:name="Balloon Text" w:unhideWhenUsed="1" w:qFormat="0"/>
    <w:lsdException w:name="Table Grid" w:uiPriority="39"/>
    <w:lsdException w:name="Placeholder Text" w:semiHidden="1" w:unhideWhenUsed="1" w:qFormat="0"/>
    <w:lsdException w:name="No Spacing" w:uiPriority="1"/>
    <w:lsdException w:name="Light Shading" w:semiHidden="1" w:unhideWhenUsed="1" w:qFormat="0"/>
    <w:lsdException w:name="Light List" w:semiHidden="1" w:unhideWhenUsed="1" w:qFormat="0"/>
    <w:lsdException w:name="Light Grid" w:semiHidden="1" w:unhideWhenUsed="1" w:qFormat="0"/>
    <w:lsdException w:name="Medium Shading 1" w:semiHidden="1" w:unhideWhenUsed="1" w:qFormat="0"/>
    <w:lsdException w:name="Medium Shading 2" w:semiHidden="1" w:unhideWhenUsed="1" w:qFormat="0"/>
    <w:lsdException w:name="Medium List 1" w:semiHidden="1" w:unhideWhenUsed="1" w:qFormat="0"/>
    <w:lsdException w:name="Medium List 2" w:semiHidden="1" w:unhideWhenUsed="1" w:qFormat="0"/>
    <w:lsdException w:name="Medium Grid 1" w:semiHidden="1" w:unhideWhenUsed="1" w:qFormat="0"/>
    <w:lsdException w:name="Medium Grid 2" w:semiHidden="1" w:unhideWhenUsed="1" w:qFormat="0"/>
    <w:lsdException w:name="Medium Grid 3" w:semiHidden="1" w:unhideWhenUsed="1" w:qFormat="0"/>
    <w:lsdException w:name="Dark List" w:semiHidden="1" w:unhideWhenUsed="1" w:qFormat="0"/>
    <w:lsdException w:name="Colorful Shading" w:semiHidden="1" w:unhideWhenUsed="1" w:qFormat="0"/>
    <w:lsdException w:name="Colorful List" w:semiHidden="1" w:unhideWhenUsed="1" w:qFormat="0"/>
    <w:lsdException w:name="Colorful Grid" w:semiHidden="1" w:unhideWhenUsed="1" w:qFormat="0"/>
    <w:lsdException w:name="Light Shading Accent 1" w:semiHidden="1" w:unhideWhenUsed="1" w:qFormat="0"/>
    <w:lsdException w:name="Light List Accent 1" w:semiHidden="1" w:unhideWhenUsed="1" w:qFormat="0"/>
    <w:lsdException w:name="Light Grid Accent 1" w:semiHidden="1" w:unhideWhenUsed="1" w:qFormat="0"/>
    <w:lsdException w:name="Medium Shading 1 Accent 1" w:semiHidden="1" w:unhideWhenUsed="1" w:qFormat="0"/>
    <w:lsdException w:name="Medium Shading 2 Accent 1" w:semiHidden="1" w:unhideWhenUsed="1" w:qFormat="0"/>
    <w:lsdException w:name="Medium List 1 Accent 1" w:semiHidden="1" w:unhideWhenUsed="1" w:qFormat="0"/>
    <w:lsdException w:name="Revision" w:semiHidden="1" w:unhideWhenUsed="1" w:qFormat="0"/>
    <w:lsdException w:name="Medium List 2 Accent 1" w:semiHidden="1" w:unhideWhenUsed="1" w:qFormat="0"/>
    <w:lsdException w:name="Medium Grid 1 Accent 1" w:semiHidden="1" w:unhideWhenUsed="1" w:qFormat="0"/>
    <w:lsdException w:name="Medium Grid 2 Accent 1" w:semiHidden="1" w:unhideWhenUsed="1" w:qFormat="0"/>
    <w:lsdException w:name="Medium Grid 3 Accent 1" w:semiHidden="1" w:unhideWhenUsed="1" w:qFormat="0"/>
    <w:lsdException w:name="Dark List Accent 1" w:semiHidden="1" w:unhideWhenUsed="1" w:qFormat="0"/>
    <w:lsdException w:name="Colorful Shading Accent 1" w:semiHidden="1" w:unhideWhenUsed="1" w:qFormat="0"/>
    <w:lsdException w:name="Colorful List Accent 1" w:semiHidden="1" w:unhideWhenUsed="1" w:qFormat="0"/>
    <w:lsdException w:name="Colorful Grid Accent 1" w:semiHidden="1" w:unhideWhenUsed="1" w:qFormat="0"/>
    <w:lsdException w:name="Light Shading Accent 2" w:semiHidden="1" w:unhideWhenUsed="1" w:qFormat="0"/>
    <w:lsdException w:name="Light List Accent 2" w:semiHidden="1" w:unhideWhenUsed="1" w:qFormat="0"/>
    <w:lsdException w:name="Light Grid Accent 2" w:semiHidden="1" w:unhideWhenUsed="1" w:qFormat="0"/>
    <w:lsdException w:name="Medium Shading 1 Accent 2" w:semiHidden="1" w:unhideWhenUsed="1" w:qFormat="0"/>
    <w:lsdException w:name="Medium Shading 2 Accent 2" w:semiHidden="1" w:unhideWhenUsed="1" w:qFormat="0"/>
    <w:lsdException w:name="Medium List 1 Accent 2" w:semiHidden="1" w:unhideWhenUsed="1" w:qFormat="0"/>
    <w:lsdException w:name="Medium List 2 Accent 2" w:semiHidden="1" w:unhideWhenUsed="1" w:qFormat="0"/>
    <w:lsdException w:name="Medium Grid 1 Accent 2" w:semiHidden="1" w:unhideWhenUsed="1" w:qFormat="0"/>
    <w:lsdException w:name="Medium Grid 2 Accent 2" w:semiHidden="1" w:unhideWhenUsed="1" w:qFormat="0"/>
    <w:lsdException w:name="Medium Grid 3 Accent 2" w:semiHidden="1" w:unhideWhenUsed="1" w:qFormat="0"/>
    <w:lsdException w:name="Dark List Accent 2" w:semiHidden="1" w:unhideWhenUsed="1" w:qFormat="0"/>
    <w:lsdException w:name="Colorful Shading Accent 2" w:semiHidden="1" w:unhideWhenUsed="1" w:qFormat="0"/>
    <w:lsdException w:name="Colorful List Accent 2" w:semiHidden="1" w:unhideWhenUsed="1" w:qFormat="0"/>
    <w:lsdException w:name="Colorful Grid Accent 2" w:semiHidden="1" w:unhideWhenUsed="1" w:qFormat="0"/>
    <w:lsdException w:name="Light Shading Accent 3" w:semiHidden="1" w:unhideWhenUsed="1" w:qFormat="0"/>
    <w:lsdException w:name="Light List Accent 3" w:semiHidden="1" w:unhideWhenUsed="1" w:qFormat="0"/>
    <w:lsdException w:name="Light Grid Accent 3" w:semiHidden="1" w:unhideWhenUsed="1" w:qFormat="0"/>
    <w:lsdException w:name="Medium Shading 1 Accent 3" w:semiHidden="1" w:unhideWhenUsed="1" w:qFormat="0"/>
    <w:lsdException w:name="Medium Shading 2 Accent 3" w:semiHidden="1" w:unhideWhenUsed="1" w:qFormat="0"/>
    <w:lsdException w:name="Medium List 1 Accent 3" w:semiHidden="1" w:unhideWhenUsed="1" w:qFormat="0"/>
    <w:lsdException w:name="Medium List 2 Accent 3" w:semiHidden="1" w:unhideWhenUsed="1" w:qFormat="0"/>
    <w:lsdException w:name="Medium Grid 1 Accent 3" w:semiHidden="1" w:unhideWhenUsed="1" w:qFormat="0"/>
    <w:lsdException w:name="Medium Grid 2 Accent 3" w:semiHidden="1" w:unhideWhenUsed="1" w:qFormat="0"/>
    <w:lsdException w:name="Medium Grid 3 Accent 3" w:semiHidden="1" w:unhideWhenUsed="1" w:qFormat="0"/>
    <w:lsdException w:name="Dark List Accent 3" w:semiHidden="1" w:unhideWhenUsed="1" w:qFormat="0"/>
    <w:lsdException w:name="Colorful Shading Accent 3" w:semiHidden="1" w:unhideWhenUsed="1" w:qFormat="0"/>
    <w:lsdException w:name="Colorful List Accent 3" w:semiHidden="1" w:unhideWhenUsed="1" w:qFormat="0"/>
    <w:lsdException w:name="Colorful Grid Accent 3" w:semiHidden="1" w:unhideWhenUsed="1" w:qFormat="0"/>
    <w:lsdException w:name="Light Shading Accent 4" w:semiHidden="1" w:unhideWhenUsed="1" w:qFormat="0"/>
    <w:lsdException w:name="Light List Accent 4" w:semiHidden="1" w:unhideWhenUsed="1" w:qFormat="0"/>
    <w:lsdException w:name="Light Grid Accent 4" w:semiHidden="1" w:unhideWhenUsed="1" w:qFormat="0"/>
    <w:lsdException w:name="Medium Shading 1 Accent 4" w:semiHidden="1" w:unhideWhenUsed="1" w:qFormat="0"/>
    <w:lsdException w:name="Medium Shading 2 Accent 4" w:semiHidden="1" w:unhideWhenUsed="1" w:qFormat="0"/>
    <w:lsdException w:name="Medium List 1 Accent 4" w:semiHidden="1" w:unhideWhenUsed="1" w:qFormat="0"/>
    <w:lsdException w:name="Medium List 2 Accent 4" w:semiHidden="1" w:unhideWhenUsed="1" w:qFormat="0"/>
    <w:lsdException w:name="Medium Grid 1 Accent 4" w:semiHidden="1" w:unhideWhenUsed="1" w:qFormat="0"/>
    <w:lsdException w:name="Medium Grid 2 Accent 4" w:semiHidden="1" w:unhideWhenUsed="1" w:qFormat="0"/>
    <w:lsdException w:name="Medium Grid 3 Accent 4" w:semiHidden="1" w:unhideWhenUsed="1" w:qFormat="0"/>
    <w:lsdException w:name="Dark List Accent 4" w:semiHidden="1" w:unhideWhenUsed="1" w:qFormat="0"/>
    <w:lsdException w:name="Colorful Shading Accent 4" w:semiHidden="1" w:unhideWhenUsed="1" w:qFormat="0"/>
    <w:lsdException w:name="Colorful List Accent 4" w:semiHidden="1" w:unhideWhenUsed="1" w:qFormat="0"/>
    <w:lsdException w:name="Colorful Grid Accent 4" w:semiHidden="1" w:unhideWhenUsed="1" w:qFormat="0"/>
    <w:lsdException w:name="Light Shading Accent 5" w:semiHidden="1" w:unhideWhenUsed="1" w:qFormat="0"/>
    <w:lsdException w:name="Light List Accent 5" w:semiHidden="1" w:unhideWhenUsed="1" w:qFormat="0"/>
    <w:lsdException w:name="Light Grid Accent 5" w:semiHidden="1" w:unhideWhenUsed="1" w:qFormat="0"/>
    <w:lsdException w:name="Medium Shading 1 Accent 5" w:semiHidden="1" w:unhideWhenUsed="1" w:qFormat="0"/>
    <w:lsdException w:name="Medium Shading 2 Accent 5" w:semiHidden="1" w:unhideWhenUsed="1" w:qFormat="0"/>
    <w:lsdException w:name="Medium List 1 Accent 5" w:semiHidden="1" w:unhideWhenUsed="1" w:qFormat="0"/>
    <w:lsdException w:name="Medium List 2 Accent 5" w:semiHidden="1" w:unhideWhenUsed="1" w:qFormat="0"/>
    <w:lsdException w:name="Medium Grid 1 Accent 5" w:semiHidden="1" w:unhideWhenUsed="1" w:qFormat="0"/>
    <w:lsdException w:name="Medium Grid 2 Accent 5" w:semiHidden="1" w:unhideWhenUsed="1" w:qFormat="0"/>
    <w:lsdException w:name="Medium Grid 3 Accent 5" w:semiHidden="1" w:unhideWhenUsed="1" w:qFormat="0"/>
    <w:lsdException w:name="Dark List Accent 5" w:semiHidden="1" w:unhideWhenUsed="1" w:qFormat="0"/>
    <w:lsdException w:name="Colorful Shading Accent 5" w:semiHidden="1" w:unhideWhenUsed="1" w:qFormat="0"/>
    <w:lsdException w:name="Colorful List Accent 5" w:semiHidden="1" w:unhideWhenUsed="1" w:qFormat="0"/>
    <w:lsdException w:name="Colorful Grid Accent 5" w:semiHidden="1" w:unhideWhenUsed="1" w:qFormat="0"/>
    <w:lsdException w:name="Light Shading Accent 6" w:semiHidden="1" w:unhideWhenUsed="1" w:qFormat="0"/>
    <w:lsdException w:name="Light List Accent 6" w:semiHidden="1" w:unhideWhenUsed="1" w:qFormat="0"/>
    <w:lsdException w:name="Light Grid Accent 6" w:semiHidden="1" w:unhideWhenUsed="1" w:qFormat="0"/>
    <w:lsdException w:name="Medium Shading 1 Accent 6" w:semiHidden="1" w:unhideWhenUsed="1" w:qFormat="0"/>
    <w:lsdException w:name="Medium Shading 2 Accent 6" w:semiHidden="1" w:unhideWhenUsed="1" w:qFormat="0"/>
    <w:lsdException w:name="Medium List 1 Accent 6" w:semiHidden="1" w:unhideWhenUsed="1" w:qFormat="0"/>
    <w:lsdException w:name="Medium List 2 Accent 6" w:semiHidden="1" w:unhideWhenUsed="1" w:qFormat="0"/>
    <w:lsdException w:name="Medium Grid 1 Accent 6" w:semiHidden="1" w:unhideWhenUsed="1" w:qFormat="0"/>
    <w:lsdException w:name="Medium Grid 2 Accent 6" w:semiHidden="1" w:unhideWhenUsed="1" w:qFormat="0"/>
    <w:lsdException w:name="Medium Grid 3 Accent 6" w:semiHidden="1" w:unhideWhenUsed="1" w:qFormat="0"/>
    <w:lsdException w:name="Dark List Accent 6" w:semiHidden="1" w:unhideWhenUsed="1" w:qFormat="0"/>
    <w:lsdException w:name="Colorful Shading Accent 6" w:semiHidden="1" w:unhideWhenUsed="1" w:qFormat="0"/>
    <w:lsdException w:name="Colorful List Accent 6" w:semiHidden="1" w:unhideWhenUsed="1" w:qFormat="0"/>
    <w:lsdException w:name="Colorful Grid Accent 6" w:semiHidden="1" w:unhideWhenUsed="1" w:qFormat="0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</w:latentStyles>
  <w:style w:type="paragraph" w:default="1" w:styleId="a">
    <w:name w:val="Normal"/>
    <w:qFormat/>
    <w:pPr>
      <w:spacing w:after="160" w:line="259" w:lineRule="auto"/>
    </w:pPr>
    <w:rPr>
      <w:rFonts w:eastAsia="Times New Roman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unhideWhenUsed/>
    <w:locked/>
  </w:style>
  <w:style w:type="character" w:customStyle="1" w:styleId="a6">
    <w:name w:val="Текст выноски Знак"/>
    <w:basedOn w:val="a0"/>
    <w:link w:val="a7"/>
    <w:uiPriority w:val="99"/>
    <w:unhideWhenUsed/>
    <w:locked/>
    <w:rPr>
      <w:rFonts w:ascii="Segoe UI" w:cs="Segoe UI"/>
      <w:sz w:val="18"/>
      <w:szCs w:val="18"/>
    </w:rPr>
  </w:style>
  <w:style w:type="character" w:customStyle="1" w:styleId="a8">
    <w:name w:val="Нижний колонтитул Знак"/>
    <w:basedOn w:val="a0"/>
    <w:link w:val="a9"/>
    <w:uiPriority w:val="99"/>
    <w:unhideWhenUsed/>
    <w:locked/>
  </w:style>
  <w:style w:type="paragraph" w:styleId="a9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character" w:customStyle="1" w:styleId="1">
    <w:name w:val="Нижний колонтитул Знак1"/>
    <w:basedOn w:val="a0"/>
    <w:uiPriority w:val="99"/>
    <w:semiHidden/>
    <w:rPr>
      <w:rFonts w:eastAsia="Times New Roman" w:hAnsi="Calibri" w:cs="Times New Roman"/>
    </w:rPr>
  </w:style>
  <w:style w:type="paragraph" w:styleId="a7">
    <w:name w:val="Balloon Text"/>
    <w:basedOn w:val="a"/>
    <w:link w:val="a6"/>
    <w:uiPriority w:val="99"/>
    <w:unhideWhenUsed/>
    <w:pPr>
      <w:spacing w:after="0" w:line="240" w:lineRule="auto"/>
    </w:pPr>
    <w:rPr>
      <w:rFonts w:hAnsi="Segoe UI" w:cs="Segoe UI"/>
      <w:sz w:val="18"/>
      <w:szCs w:val="18"/>
    </w:rPr>
  </w:style>
  <w:style w:type="character" w:customStyle="1" w:styleId="10">
    <w:name w:val="Текст выноски Знак1"/>
    <w:basedOn w:val="a0"/>
    <w:uiPriority w:val="99"/>
    <w:semiHidden/>
    <w:rPr>
      <w:rFonts w:ascii="Tahoma" w:eastAsia="Times New Roman" w:hAnsi="Tahoma" w:cs="Tahoma"/>
      <w:sz w:val="16"/>
      <w:szCs w:val="16"/>
    </w:rPr>
  </w:style>
  <w:style w:type="paragraph" w:styleId="aa">
    <w:name w:val="Plain Text"/>
    <w:basedOn w:val="a"/>
    <w:link w:val="ab"/>
    <w:uiPriority w:val="99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b">
    <w:name w:val="Текст Знак"/>
    <w:basedOn w:val="a0"/>
    <w:link w:val="aa"/>
    <w:uiPriority w:val="99"/>
    <w:semiHidden/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4"/>
    <w:uiPriority w:val="99"/>
    <w:unhideWhenUsed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basedOn w:val="a0"/>
    <w:uiPriority w:val="99"/>
    <w:semiHidden/>
    <w:rPr>
      <w:rFonts w:eastAsia="Times New Roman" w:hAnsi="Calibri" w:cs="Times New Roman"/>
    </w:rPr>
  </w:style>
  <w:style w:type="paragraph" w:styleId="ac">
    <w:name w:val="No Spacing"/>
    <w:uiPriority w:val="1"/>
    <w:qFormat/>
    <w:pPr>
      <w:spacing w:after="0" w:line="240" w:lineRule="auto"/>
    </w:pPr>
    <w:rPr>
      <w:rFonts w:eastAsia="Times New Roman" w:cs="Times New Roman"/>
      <w:sz w:val="24"/>
      <w:szCs w:val="24"/>
    </w:rPr>
  </w:style>
  <w:style w:type="paragraph" w:customStyle="1" w:styleId="FR1">
    <w:name w:val="FR1"/>
    <w:uiPriority w:val="99"/>
    <w:unhideWhenUsed/>
    <w:pPr>
      <w:widowControl w:val="0"/>
      <w:autoSpaceDE w:val="0"/>
      <w:autoSpaceDN w:val="0"/>
      <w:spacing w:before="340" w:after="0" w:line="240" w:lineRule="auto"/>
      <w:jc w:val="center"/>
    </w:pPr>
    <w:rPr>
      <w:rFonts w:eastAsia="Times New Roman" w:cs="Times New Roman"/>
      <w:b/>
      <w:sz w:val="44"/>
      <w:szCs w:val="44"/>
    </w:rPr>
  </w:style>
  <w:style w:type="paragraph" w:customStyle="1" w:styleId="12">
    <w:name w:val="Абзац списка1"/>
    <w:basedOn w:val="a"/>
    <w:uiPriority w:val="99"/>
    <w:unhideWhenUsed/>
    <w:pPr>
      <w:spacing w:after="200" w:line="276" w:lineRule="auto"/>
      <w:ind w:left="720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dmuyarsk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2313</Words>
  <Characters>13188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Otdel Obzhy</cp:lastModifiedBy>
  <cp:revision>4</cp:revision>
  <dcterms:created xsi:type="dcterms:W3CDTF">2025-03-28T09:04:00Z</dcterms:created>
  <dcterms:modified xsi:type="dcterms:W3CDTF">2025-03-28T09:05:00Z</dcterms:modified>
</cp:coreProperties>
</file>