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98A3B" w14:textId="173E5B1A" w:rsidR="00BE6E32" w:rsidRDefault="00921564" w:rsidP="000659D9">
      <w:pPr>
        <w:ind w:left="-56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FF3371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563B0CD1" wp14:editId="4F9160E0">
            <wp:extent cx="2280285" cy="62166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EFF6A" w14:textId="6A1B00EE" w:rsidR="005A4494" w:rsidRDefault="005A4494" w:rsidP="00937542">
      <w:pPr>
        <w:suppressAutoHyphens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0" w:name="_GoBack"/>
      <w:r w:rsidRPr="005A44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В </w:t>
      </w:r>
      <w:r w:rsidR="00AB29C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филиале ППК «</w:t>
      </w:r>
      <w:r w:rsidR="00F315B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Роскадастр</w:t>
      </w:r>
      <w:r w:rsidR="00AB29C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» по Красноярскому краю</w:t>
      </w:r>
      <w:r w:rsidR="00F315B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5A44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рассказали </w:t>
      </w:r>
      <w:r w:rsidR="0011585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br/>
        <w:t>об</w:t>
      </w:r>
      <w:r w:rsidRPr="005A44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особенност</w:t>
      </w:r>
      <w:r w:rsidR="00FB360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ях</w:t>
      </w:r>
      <w:r w:rsidRPr="005A449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предоставления сведений</w:t>
      </w:r>
    </w:p>
    <w:bookmarkEnd w:id="0"/>
    <w:p w14:paraId="16F954B6" w14:textId="77777777" w:rsidR="005A4494" w:rsidRPr="005A4494" w:rsidRDefault="005A4494" w:rsidP="005A4494">
      <w:pPr>
        <w:suppressAutoHyphens/>
        <w:autoSpaceDE w:val="0"/>
        <w:autoSpaceDN w:val="0"/>
        <w:adjustRightInd w:val="0"/>
        <w:spacing w:after="0" w:line="360" w:lineRule="auto"/>
        <w:ind w:left="1418" w:hanging="141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76337D5D" w14:textId="77777777" w:rsidR="005A4494" w:rsidRPr="005A4494" w:rsidRDefault="005A4494" w:rsidP="005A44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SimSun" w:hAnsi="Times New Roman" w:cs="Times New Roman"/>
          <w:b/>
          <w:kern w:val="1"/>
          <w:sz w:val="28"/>
          <w:szCs w:val="28"/>
          <w:lang w:eastAsia="ru-RU"/>
        </w:rPr>
      </w:pPr>
      <w:r w:rsidRPr="005A4494">
        <w:rPr>
          <w:rFonts w:ascii="Times New Roman" w:eastAsia="SimSun" w:hAnsi="Times New Roman" w:cs="Times New Roman"/>
          <w:b/>
          <w:kern w:val="1"/>
          <w:sz w:val="28"/>
          <w:szCs w:val="28"/>
          <w:lang w:eastAsia="ru-RU"/>
        </w:rPr>
        <w:tab/>
        <w:t>В филиале ППК «Роскадастр» по Красноярскому краю напоминают: на основании одного запроса гражданина предоставляется только одна выписка из Единого государственного реестра недвижимости (ЕГРН).</w:t>
      </w:r>
    </w:p>
    <w:p w14:paraId="305D6248" w14:textId="77777777" w:rsidR="005A4494" w:rsidRPr="005A4494" w:rsidRDefault="005A4494" w:rsidP="005A4494">
      <w:pPr>
        <w:shd w:val="clear" w:color="auto" w:fill="FFFFFF"/>
        <w:spacing w:before="100" w:beforeAutospacing="1" w:after="390" w:afterAutospacing="1" w:line="36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</w:pPr>
      <w:r w:rsidRPr="005A4494"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  <w:tab/>
        <w:t xml:space="preserve">Начальник отдела подготовки сведений </w:t>
      </w:r>
      <w:r w:rsidRPr="005A4494">
        <w:rPr>
          <w:rFonts w:ascii="Times New Roman" w:eastAsia="SimSun" w:hAnsi="Times New Roman" w:cs="Times New Roman"/>
          <w:b/>
          <w:kern w:val="1"/>
          <w:sz w:val="28"/>
          <w:szCs w:val="28"/>
          <w:lang w:eastAsia="ru-RU"/>
        </w:rPr>
        <w:t>Ирина Иконникова</w:t>
      </w:r>
      <w:r w:rsidRPr="005A4494"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  <w:t xml:space="preserve"> пояснила: каждый объект недвижимости – это самостоятельная единица. Для получения сведений о нескольких объектах требуется подать отдельный запрос в отношении каждого из них.</w:t>
      </w:r>
    </w:p>
    <w:p w14:paraId="099023A0" w14:textId="77777777" w:rsidR="005A4494" w:rsidRPr="005A4494" w:rsidRDefault="005A4494" w:rsidP="005A44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</w:pPr>
      <w:r w:rsidRPr="005A4494"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  <w:tab/>
      </w:r>
      <w:r w:rsidRPr="00540C4A">
        <w:rPr>
          <w:rFonts w:ascii="Times New Roman" w:eastAsia="SimSun" w:hAnsi="Times New Roman" w:cs="Times New Roman"/>
          <w:i/>
          <w:iCs/>
          <w:kern w:val="1"/>
          <w:sz w:val="28"/>
          <w:szCs w:val="28"/>
          <w:lang w:eastAsia="ru-RU"/>
        </w:rPr>
        <w:t>«Получение по одному запросу выписки на несколько объектов не предусмотрено. На один запрос – один документ»</w:t>
      </w:r>
      <w:r w:rsidRPr="005A4494"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  <w:t xml:space="preserve">, – отметила эксперт, ссылаясь на пункт 34 </w:t>
      </w:r>
      <w:hyperlink r:id="rId8" w:history="1">
        <w:r w:rsidRPr="005A4494">
          <w:rPr>
            <w:rFonts w:ascii="Times New Roman" w:eastAsia="SimSun" w:hAnsi="Times New Roman" w:cs="Times New Roman"/>
            <w:color w:val="0000FF"/>
            <w:kern w:val="1"/>
            <w:sz w:val="28"/>
            <w:szCs w:val="28"/>
            <w:u w:val="single"/>
            <w:lang w:eastAsia="ru-RU"/>
          </w:rPr>
          <w:t>Приказа Росреестра</w:t>
        </w:r>
      </w:hyperlink>
      <w:r w:rsidRPr="005A4494"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  <w:t xml:space="preserve"> от 08.04.2021 № П/0149</w:t>
      </w:r>
      <w:r w:rsidR="00F315BA"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  <w:t xml:space="preserve"> </w:t>
      </w:r>
      <w:r w:rsidRPr="005A4494"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  <w:t>«Об установлении Порядка предоставления сведений, содержащихся в ЕГРН…».</w:t>
      </w:r>
    </w:p>
    <w:p w14:paraId="79B35ED4" w14:textId="65F343F9" w:rsidR="005A4494" w:rsidRPr="005A4494" w:rsidRDefault="005A4494" w:rsidP="005A4494">
      <w:pPr>
        <w:shd w:val="clear" w:color="auto" w:fill="FFFFFF"/>
        <w:spacing w:before="100" w:beforeAutospacing="1" w:after="390" w:afterAutospacing="1" w:line="36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</w:pPr>
      <w:r w:rsidRPr="005A4494"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  <w:tab/>
        <w:t xml:space="preserve">Заявитель, независимо от места нахождения, может получить сведения о недвижимости в любом регионе России – как в бумажном, так и в электронном виде. Бумажную выписку выдают в офисах МФЦ. </w:t>
      </w:r>
      <w:proofErr w:type="gramStart"/>
      <w:r w:rsidRPr="005A4494"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  <w:t>Электронную</w:t>
      </w:r>
      <w:proofErr w:type="gramEnd"/>
      <w:r w:rsidRPr="005A4494"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  <w:t xml:space="preserve"> – оформляют через </w:t>
      </w:r>
      <w:hyperlink r:id="rId9" w:history="1">
        <w:r w:rsidRPr="005A4494">
          <w:rPr>
            <w:rFonts w:ascii="Times New Roman" w:eastAsia="SimSun" w:hAnsi="Times New Roman" w:cs="Times New Roman"/>
            <w:color w:val="0000FF"/>
            <w:kern w:val="1"/>
            <w:sz w:val="28"/>
            <w:szCs w:val="28"/>
            <w:u w:val="single"/>
            <w:lang w:eastAsia="ru-RU"/>
          </w:rPr>
          <w:t xml:space="preserve">портал </w:t>
        </w:r>
        <w:r w:rsidR="00827B2E">
          <w:rPr>
            <w:rFonts w:ascii="Times New Roman" w:eastAsia="SimSun" w:hAnsi="Times New Roman" w:cs="Times New Roman"/>
            <w:color w:val="0000FF"/>
            <w:kern w:val="1"/>
            <w:sz w:val="28"/>
            <w:szCs w:val="28"/>
            <w:u w:val="single"/>
            <w:lang w:eastAsia="ru-RU"/>
          </w:rPr>
          <w:t>«</w:t>
        </w:r>
        <w:r w:rsidRPr="005A4494">
          <w:rPr>
            <w:rFonts w:ascii="Times New Roman" w:eastAsia="SimSun" w:hAnsi="Times New Roman" w:cs="Times New Roman"/>
            <w:color w:val="0000FF"/>
            <w:kern w:val="1"/>
            <w:sz w:val="28"/>
            <w:szCs w:val="28"/>
            <w:u w:val="single"/>
            <w:lang w:eastAsia="ru-RU"/>
          </w:rPr>
          <w:t>Госуслуг</w:t>
        </w:r>
      </w:hyperlink>
      <w:r w:rsidR="00827B2E">
        <w:rPr>
          <w:rFonts w:ascii="Times New Roman" w:eastAsia="SimSun" w:hAnsi="Times New Roman" w:cs="Times New Roman"/>
          <w:color w:val="0000FF"/>
          <w:kern w:val="1"/>
          <w:sz w:val="28"/>
          <w:szCs w:val="28"/>
          <w:u w:val="single"/>
          <w:lang w:eastAsia="ru-RU"/>
        </w:rPr>
        <w:t>и»</w:t>
      </w:r>
      <w:r w:rsidRPr="005A4494"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  <w:t xml:space="preserve"> или на </w:t>
      </w:r>
      <w:hyperlink r:id="rId10" w:history="1">
        <w:r w:rsidRPr="005A4494">
          <w:rPr>
            <w:rFonts w:ascii="Times New Roman" w:eastAsia="SimSun" w:hAnsi="Times New Roman" w:cs="Times New Roman"/>
            <w:color w:val="0000FF"/>
            <w:kern w:val="1"/>
            <w:sz w:val="28"/>
            <w:szCs w:val="28"/>
            <w:u w:val="single"/>
            <w:lang w:eastAsia="ru-RU"/>
          </w:rPr>
          <w:t>сайте Росреестра</w:t>
        </w:r>
      </w:hyperlink>
      <w:r w:rsidRPr="005A4494"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  <w:t>.</w:t>
      </w:r>
    </w:p>
    <w:p w14:paraId="7149E393" w14:textId="77777777" w:rsidR="005A4494" w:rsidRPr="005A4494" w:rsidRDefault="005A4494" w:rsidP="005A4494">
      <w:pPr>
        <w:shd w:val="clear" w:color="auto" w:fill="FFFFFF"/>
        <w:spacing w:before="100" w:beforeAutospacing="1" w:after="390" w:afterAutospacing="1" w:line="36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</w:pPr>
      <w:r w:rsidRPr="005A4494"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  <w:tab/>
      </w:r>
      <w:r w:rsidRPr="005A4494">
        <w:rPr>
          <w:rFonts w:ascii="Times New Roman" w:eastAsia="SimSun" w:hAnsi="Times New Roman" w:cs="Times New Roman"/>
          <w:b/>
          <w:kern w:val="1"/>
          <w:sz w:val="28"/>
          <w:szCs w:val="28"/>
          <w:lang w:eastAsia="ru-RU"/>
        </w:rPr>
        <w:t>Ирина Иконникова</w:t>
      </w:r>
      <w:r w:rsidRPr="005A4494"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  <w:t xml:space="preserve"> подчеркнула, что выписки, полученные любым из этих способов, являются одинаково юридически значимыми официальными документами, содержащими актуальную информацию на дату подписания выписки из ЕГРН.</w:t>
      </w:r>
    </w:p>
    <w:p w14:paraId="3AAC6248" w14:textId="7E58D494" w:rsidR="005A4494" w:rsidRPr="005A4494" w:rsidRDefault="005A4494" w:rsidP="005A4494">
      <w:pPr>
        <w:shd w:val="clear" w:color="auto" w:fill="FFFFFF"/>
        <w:spacing w:before="100" w:beforeAutospacing="1" w:after="390" w:afterAutospacing="1" w:line="360" w:lineRule="auto"/>
        <w:contextualSpacing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</w:pPr>
      <w:r w:rsidRPr="005A4494"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  <w:tab/>
      </w:r>
      <w:r w:rsidRPr="00540C4A">
        <w:rPr>
          <w:rFonts w:ascii="Times New Roman" w:eastAsia="SimSun" w:hAnsi="Times New Roman" w:cs="Times New Roman"/>
          <w:i/>
          <w:iCs/>
          <w:kern w:val="1"/>
          <w:sz w:val="28"/>
          <w:szCs w:val="28"/>
          <w:lang w:eastAsia="ru-RU"/>
        </w:rPr>
        <w:t>«Форма предоставления и способ получения сведений, содержащихся в ЕГРН, указываются в соответствующем запросе»</w:t>
      </w:r>
      <w:r w:rsidRPr="005A4494">
        <w:rPr>
          <w:rFonts w:ascii="Times New Roman" w:eastAsia="SimSun" w:hAnsi="Times New Roman" w:cs="Times New Roman"/>
          <w:kern w:val="1"/>
          <w:sz w:val="28"/>
          <w:szCs w:val="28"/>
          <w:lang w:eastAsia="ru-RU"/>
        </w:rPr>
        <w:t xml:space="preserve">, – добавила она. </w:t>
      </w:r>
    </w:p>
    <w:p w14:paraId="024342F2" w14:textId="77777777" w:rsidR="005A4494" w:rsidRPr="005A4494" w:rsidRDefault="005A4494" w:rsidP="005A4494">
      <w:pPr>
        <w:shd w:val="clear" w:color="auto" w:fill="FFFFFF"/>
        <w:spacing w:before="100" w:beforeAutospacing="1" w:after="39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4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Напоминаем, что в случае возникновения вопросов, которые касаются объектов недвижимости и сделок с ними, в том числе составления договоров и соглашений, выполнения кадастровых работ и комплексных кадастровых работ, а также технической инвентаризации, любое заинтересованное лицо может обратиться в консультационные центры филиала ППК «Роскадастр» на территории Красноярского края. Подробную информацию о предоставляемых услугах можно получить по телефону: </w:t>
      </w:r>
      <w:r w:rsidRPr="005A44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(391) 202 69 41.</w:t>
      </w:r>
    </w:p>
    <w:p w14:paraId="696BE8C5" w14:textId="77777777" w:rsidR="006F65D8" w:rsidRDefault="006F65D8" w:rsidP="006F65D8">
      <w:pPr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DC9DF" w14:textId="77777777" w:rsidR="00CA0A4B" w:rsidRPr="00F91A5D" w:rsidRDefault="00CA0A4B" w:rsidP="006F65D8">
      <w:pPr>
        <w:shd w:val="clear" w:color="auto" w:fill="FFFFFF"/>
        <w:suppressAutoHyphens/>
        <w:spacing w:after="36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66DF7" w14:textId="77777777" w:rsidR="00921564" w:rsidRDefault="00921564" w:rsidP="00921564">
      <w:pPr>
        <w:shd w:val="clear" w:color="auto" w:fill="FFFFFF"/>
        <w:spacing w:line="240" w:lineRule="auto"/>
        <w:contextualSpacing/>
        <w:jc w:val="both"/>
        <w:rPr>
          <w:rFonts w:ascii="Segoe UI" w:eastAsia="Times New Roman" w:hAnsi="Segoe UI" w:cs="Segoe UI"/>
          <w:noProof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noProof/>
          <w:sz w:val="18"/>
          <w:szCs w:val="18"/>
          <w:lang w:eastAsia="ru-RU"/>
        </w:rPr>
        <w:lastRenderedPageBreak/>
        <w:t xml:space="preserve">Филиал ППК «Роскадастр» </w:t>
      </w:r>
    </w:p>
    <w:p w14:paraId="6775839B" w14:textId="77777777" w:rsidR="00921564" w:rsidRPr="008C1913" w:rsidRDefault="00921564" w:rsidP="00921564">
      <w:pPr>
        <w:shd w:val="clear" w:color="auto" w:fill="FFFFFF"/>
        <w:spacing w:line="240" w:lineRule="auto"/>
        <w:contextualSpacing/>
        <w:jc w:val="both"/>
        <w:rPr>
          <w:rFonts w:ascii="Segoe UI" w:eastAsia="Times New Roman" w:hAnsi="Segoe UI" w:cs="Segoe UI"/>
          <w:noProof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noProof/>
          <w:sz w:val="18"/>
          <w:szCs w:val="18"/>
          <w:lang w:eastAsia="ru-RU"/>
        </w:rPr>
        <w:t>по Красноярскому краю</w:t>
      </w:r>
    </w:p>
    <w:p w14:paraId="2246BA36" w14:textId="77777777" w:rsidR="00921564" w:rsidRPr="008C1913" w:rsidRDefault="00921564" w:rsidP="00921564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sz w:val="18"/>
          <w:szCs w:val="18"/>
          <w:lang w:eastAsia="ru-RU"/>
        </w:rPr>
      </w:pPr>
      <w:r w:rsidRPr="008C1913">
        <w:rPr>
          <w:rFonts w:ascii="Segoe UI" w:eastAsia="Times New Roman" w:hAnsi="Segoe UI" w:cs="Segoe UI"/>
          <w:noProof/>
          <w:sz w:val="18"/>
          <w:szCs w:val="18"/>
          <w:lang w:eastAsia="ru-RU"/>
        </w:rPr>
        <w:t>Владислав Чередов</w:t>
      </w:r>
    </w:p>
    <w:p w14:paraId="0E62687C" w14:textId="77777777" w:rsidR="00921564" w:rsidRPr="008C1913" w:rsidRDefault="00921564" w:rsidP="00921564">
      <w:pPr>
        <w:spacing w:line="240" w:lineRule="auto"/>
        <w:contextualSpacing/>
        <w:jc w:val="both"/>
        <w:rPr>
          <w:rFonts w:ascii="Calibri" w:eastAsia="Calibri" w:hAnsi="Calibri" w:cs="Times New Roman"/>
          <w:color w:val="212121"/>
          <w:sz w:val="18"/>
          <w:szCs w:val="18"/>
          <w:shd w:val="clear" w:color="auto" w:fill="FFFFFF"/>
        </w:rPr>
      </w:pPr>
      <w:r w:rsidRPr="008C1913">
        <w:rPr>
          <w:rFonts w:ascii="Calibri" w:eastAsia="Calibri" w:hAnsi="Calibri" w:cs="Times New Roman"/>
          <w:color w:val="212121"/>
          <w:sz w:val="18"/>
          <w:szCs w:val="18"/>
          <w:shd w:val="clear" w:color="auto" w:fill="FFFFFF"/>
        </w:rPr>
        <w:t>тел. 8 (391) 202 69 40 (2433)</w:t>
      </w:r>
    </w:p>
    <w:p w14:paraId="704F1FBB" w14:textId="77777777" w:rsidR="00921564" w:rsidRPr="008C1913" w:rsidRDefault="00921564" w:rsidP="00921564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sz w:val="18"/>
          <w:szCs w:val="18"/>
          <w:lang w:eastAsia="ru-RU"/>
        </w:rPr>
      </w:pPr>
      <w:r w:rsidRPr="008C1913">
        <w:rPr>
          <w:rFonts w:ascii="Segoe UI" w:eastAsia="Times New Roman" w:hAnsi="Segoe UI" w:cs="Segoe UI"/>
          <w:noProof/>
          <w:sz w:val="18"/>
          <w:szCs w:val="18"/>
          <w:lang w:eastAsia="ru-RU"/>
        </w:rPr>
        <w:t>сот. 8 (923) 312 00 19</w:t>
      </w:r>
    </w:p>
    <w:p w14:paraId="26813C1A" w14:textId="77777777" w:rsidR="00780246" w:rsidRDefault="00937542" w:rsidP="000A708D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  <w:hyperlink r:id="rId11" w:history="1">
        <w:r w:rsidR="00921564" w:rsidRPr="008C1913">
          <w:rPr>
            <w:rFonts w:ascii="Segoe UI" w:eastAsia="Times New Roman" w:hAnsi="Segoe UI" w:cs="Segoe UI"/>
            <w:noProof/>
            <w:color w:val="0000FF"/>
            <w:sz w:val="18"/>
            <w:szCs w:val="18"/>
            <w:u w:val="single"/>
            <w:lang w:eastAsia="ru-RU"/>
          </w:rPr>
          <w:t>pressa@24.kadastr.ru</w:t>
        </w:r>
      </w:hyperlink>
    </w:p>
    <w:p w14:paraId="46EB6BF7" w14:textId="77777777" w:rsidR="00CA0A4B" w:rsidRDefault="00CA0A4B" w:rsidP="000A708D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14:paraId="5099B740" w14:textId="77777777" w:rsidR="00CA0A4B" w:rsidRDefault="00CA0A4B" w:rsidP="000A708D">
      <w:pPr>
        <w:spacing w:line="240" w:lineRule="auto"/>
        <w:contextualSpacing/>
        <w:jc w:val="both"/>
        <w:rPr>
          <w:rFonts w:ascii="Segoe UI" w:eastAsia="Times New Roman" w:hAnsi="Segoe UI" w:cs="Segoe UI"/>
          <w:noProof/>
          <w:color w:val="0000FF"/>
          <w:sz w:val="18"/>
          <w:szCs w:val="18"/>
          <w:u w:val="single"/>
          <w:lang w:eastAsia="ru-RU"/>
        </w:rPr>
      </w:pPr>
    </w:p>
    <w:p w14:paraId="3417E7E5" w14:textId="77777777" w:rsidR="00D7296D" w:rsidRDefault="00D7296D" w:rsidP="000A708D">
      <w:pPr>
        <w:spacing w:line="240" w:lineRule="auto"/>
        <w:contextualSpacing/>
        <w:jc w:val="both"/>
        <w:rPr>
          <w:rFonts w:ascii="Segoe UI" w:hAnsi="Segoe UI" w:cs="Segoe UI"/>
          <w:sz w:val="28"/>
          <w:szCs w:val="28"/>
        </w:rPr>
      </w:pPr>
    </w:p>
    <w:p w14:paraId="07A8BF5D" w14:textId="77777777" w:rsidR="009B4AFA" w:rsidRDefault="009B4AFA" w:rsidP="00364D5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6FC20F2D" w14:textId="77777777" w:rsidR="009B4AFA" w:rsidRDefault="009B4AFA" w:rsidP="00364D5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02CD1AA0" w14:textId="77777777" w:rsidR="009B4AFA" w:rsidRDefault="009B4AFA" w:rsidP="00364D5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1183278C" w14:textId="77777777" w:rsidR="009B4AFA" w:rsidRDefault="009B4AFA" w:rsidP="00364D5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6F90DAE9" w14:textId="77777777" w:rsidR="009B4AFA" w:rsidRDefault="009B4AFA" w:rsidP="00364D58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14280746" w14:textId="4882B04A" w:rsidR="00FA71D9" w:rsidRDefault="00FA71D9" w:rsidP="008345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7426EA" w14:textId="77777777" w:rsidR="006C61CB" w:rsidRDefault="006C61CB" w:rsidP="008345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05A25F" w14:textId="77777777" w:rsidR="006C61CB" w:rsidRDefault="006C61CB" w:rsidP="008345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32D54E" w14:textId="77777777" w:rsidR="006C61CB" w:rsidRDefault="006C61CB" w:rsidP="008345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2DCD0F" w14:textId="77777777" w:rsidR="006C61CB" w:rsidRDefault="006C61CB" w:rsidP="008345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207A04" w14:textId="77777777" w:rsidR="006C61CB" w:rsidRDefault="006C61CB" w:rsidP="008345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F59C75" w14:textId="77777777" w:rsidR="006C61CB" w:rsidRDefault="006C61CB" w:rsidP="008345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800668" w14:textId="77777777" w:rsidR="006C61CB" w:rsidRDefault="006C61CB" w:rsidP="008345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1827C5A" w14:textId="77777777" w:rsidR="006C61CB" w:rsidRDefault="006C61CB" w:rsidP="008345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E967DA" w14:textId="77777777" w:rsidR="006C61CB" w:rsidRDefault="006C61CB" w:rsidP="008345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420A43" w14:textId="77777777" w:rsidR="006C61CB" w:rsidRDefault="006C61CB" w:rsidP="008345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906DC0" w14:textId="77777777" w:rsidR="006C61CB" w:rsidRDefault="006C61CB" w:rsidP="008345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CF4E8C" w14:textId="77777777" w:rsidR="006C61CB" w:rsidRDefault="006C61CB" w:rsidP="008345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0504A2" w14:textId="77777777" w:rsidR="006C61CB" w:rsidRDefault="006C61CB" w:rsidP="008345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8FA866" w14:textId="77777777" w:rsidR="006C61CB" w:rsidRDefault="006C61CB" w:rsidP="0083452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441587" w14:textId="77777777" w:rsidR="00D57D83" w:rsidRDefault="00D57D83" w:rsidP="00D57D8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 w:rsidRPr="00D57D83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Более </w:t>
      </w:r>
      <w:r w:rsidRPr="001918AB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highlight w:val="yellow"/>
          <w:bdr w:val="none" w:sz="0" w:space="0" w:color="auto" w:frame="1"/>
          <w:lang w:eastAsia="ru-RU"/>
        </w:rPr>
        <w:t>9 тысяч</w:t>
      </w:r>
      <w:r w:rsidRPr="00D57D83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документов из </w:t>
      </w:r>
      <w:proofErr w:type="spellStart"/>
      <w:r w:rsidRPr="00D57D83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госфонда</w:t>
      </w:r>
      <w:proofErr w:type="spellEnd"/>
      <w:r w:rsidRPr="00D57D83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данных о землеустройстве выдано в 2026 году</w:t>
      </w:r>
    </w:p>
    <w:p w14:paraId="1A320C93" w14:textId="77777777" w:rsidR="00D57D83" w:rsidRPr="00D57D83" w:rsidRDefault="00D57D83" w:rsidP="00D57D8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lang w:eastAsia="ru-RU"/>
        </w:rPr>
      </w:pPr>
    </w:p>
    <w:p w14:paraId="176DDDC0" w14:textId="5584AA6E" w:rsidR="00D57D83" w:rsidRPr="00D57D83" w:rsidRDefault="001918AB" w:rsidP="00D57D8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ab/>
      </w:r>
      <w:proofErr w:type="gramStart"/>
      <w:r w:rsidR="00D57D83" w:rsidRPr="00D57D83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В 2026 году из государственного фонда данных, полученных в результате проведения землеустройства (ГФДЗ), было выдано порядка 9 тысяч докуме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нтов, в числе к</w:t>
      </w:r>
      <w:r w:rsidR="00D57D83" w:rsidRPr="00D57D83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оторых землеустроительные дела, материалы инвентаризации земель населенных пунктов, геодезические и картографические работы, оценки качества земель, описания границ муниципальных образований, территориальных зон, проекты внутрихозяйственного землеустройства, а также результаты почвенных, геоботанических и других обследований.</w:t>
      </w:r>
      <w:proofErr w:type="gramEnd"/>
    </w:p>
    <w:p w14:paraId="6D91C1EB" w14:textId="42F29D6D" w:rsidR="001918AB" w:rsidRPr="001918AB" w:rsidRDefault="001918AB" w:rsidP="00D57D8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ab/>
      </w:r>
      <w:r w:rsidR="00D57D83" w:rsidRPr="00D57D83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На сегодняшний день в архиве фонда хранится 264 тысячи документов, все они переведены в электронный вид. Перевод документов в электронный формат значительно ускорил доступ к информации. Теперь правообладатели недвижимости, сотрудники организаций, представители органов власти, а также судебные и правоохранительные органы могут получить необходимые сведения в течение одного рабочего дня. Материалы ГФДЗ востребованы для разрешения земельных споров, подготовки межевых планов, градостроительного зонирования и других задач.</w:t>
      </w:r>
    </w:p>
    <w:p w14:paraId="749D94C7" w14:textId="708E3C41" w:rsidR="00D57D83" w:rsidRPr="00D57D83" w:rsidRDefault="001918AB" w:rsidP="00D57D8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ab/>
      </w:r>
      <w:r w:rsidR="00D57D83" w:rsidRPr="00D57D83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Наиболее востребованным способом получения документов стал сервис «Единый портал государственных услуг» (ЕПГУ). Для заказа сведений пользователю необходимо войти в сервис, выбрать раздел «Документы», затем — «Недвижимость», далее — «Все услуги» и «Предоставление сведений ГФДЗ».</w:t>
      </w:r>
    </w:p>
    <w:p w14:paraId="269AFAAD" w14:textId="3E441920" w:rsidR="00D57D83" w:rsidRPr="00D57D83" w:rsidRDefault="001918AB" w:rsidP="00D57D83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ab/>
      </w:r>
      <w:r w:rsidR="00D57D83" w:rsidRPr="00D57D83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Подробную информацию о порядке получения материалов ГФДЗ можно уточнить по телефону: 8 (391) 202 69 40 (доб. 2174).</w:t>
      </w:r>
    </w:p>
    <w:p w14:paraId="73667372" w14:textId="77777777" w:rsidR="00BA7C4A" w:rsidRPr="00BA7C4A" w:rsidRDefault="00BA7C4A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C4A">
        <w:rPr>
          <w:rFonts w:ascii="Times New Roman" w:hAnsi="Times New Roman" w:cs="Times New Roman"/>
          <w:sz w:val="28"/>
          <w:szCs w:val="28"/>
        </w:rPr>
        <w:lastRenderedPageBreak/>
        <w:t>Сегодня недвижимость является одним из самых ценных активов, а точное и полное описание объектов недвижимого имущества имеет первостепенное значение. Именно для этих целей и проводятся кадастровые работы – комплекс мероприятий, направленных на сбор, обработку и внесение информации об объектах недвижимости в Единый государственный реестр недвижимости (ЕГРН).</w:t>
      </w:r>
    </w:p>
    <w:p w14:paraId="3C67C324" w14:textId="77777777" w:rsidR="00BA7C4A" w:rsidRPr="00BA7C4A" w:rsidRDefault="00BA7C4A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2B0BF6" w14:textId="77777777" w:rsidR="00BA7C4A" w:rsidRDefault="00BA7C4A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A5F5D3" w14:textId="77777777" w:rsidR="00BA7C4A" w:rsidRDefault="00BA7C4A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6901D1" w14:textId="7274F9D6" w:rsidR="00BA7C4A" w:rsidRPr="00BA7C4A" w:rsidRDefault="00BA7C4A" w:rsidP="00BA7C4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C4A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В филиале ППК «Роскадастр по Красноярскому краю</w:t>
      </w:r>
      <w:r w:rsidRPr="00BA7C4A">
        <w:rPr>
          <w:rFonts w:ascii="Times New Roman" w:hAnsi="Times New Roman" w:cs="Times New Roman"/>
          <w:b/>
          <w:sz w:val="28"/>
          <w:szCs w:val="28"/>
        </w:rPr>
        <w:t xml:space="preserve"> рассказали, когда могут понадобиться</w:t>
      </w:r>
      <w:r>
        <w:rPr>
          <w:rFonts w:ascii="Times New Roman" w:hAnsi="Times New Roman" w:cs="Times New Roman"/>
          <w:b/>
          <w:sz w:val="28"/>
          <w:szCs w:val="28"/>
        </w:rPr>
        <w:t xml:space="preserve"> кадастровые</w:t>
      </w:r>
      <w:r w:rsidRPr="00BA7C4A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14:paraId="73B6171D" w14:textId="2DE6882D" w:rsidR="00BA7C4A" w:rsidRPr="00BA7C4A" w:rsidRDefault="00BA7C4A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C4A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В филиале ППК «Роскадастр по Красноярскому краю</w:t>
      </w:r>
      <w:r w:rsidRPr="00BA7C4A">
        <w:rPr>
          <w:rFonts w:ascii="Times New Roman" w:hAnsi="Times New Roman" w:cs="Times New Roman"/>
          <w:b/>
          <w:sz w:val="28"/>
          <w:szCs w:val="28"/>
        </w:rPr>
        <w:t xml:space="preserve"> рассказали</w:t>
      </w:r>
      <w:r>
        <w:rPr>
          <w:rFonts w:ascii="Times New Roman" w:hAnsi="Times New Roman" w:cs="Times New Roman"/>
          <w:b/>
          <w:sz w:val="28"/>
          <w:szCs w:val="28"/>
        </w:rPr>
        <w:t>, что</w:t>
      </w:r>
      <w:r w:rsidRPr="00BA7C4A">
        <w:rPr>
          <w:rFonts w:ascii="Times New Roman" w:hAnsi="Times New Roman" w:cs="Times New Roman"/>
          <w:sz w:val="28"/>
          <w:szCs w:val="28"/>
        </w:rPr>
        <w:t xml:space="preserve"> Кадастровые работы могут потребоваться в различных ситуациях. При постановке на кадастровый учет нового объекта недвижимости, при строительстве дома или образовании нового земельного участка.</w:t>
      </w:r>
    </w:p>
    <w:p w14:paraId="73B5DFC8" w14:textId="77777777" w:rsidR="00BA7C4A" w:rsidRPr="00BA7C4A" w:rsidRDefault="00BA7C4A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C4A">
        <w:rPr>
          <w:rFonts w:ascii="Times New Roman" w:hAnsi="Times New Roman" w:cs="Times New Roman"/>
          <w:sz w:val="28"/>
          <w:szCs w:val="28"/>
        </w:rPr>
        <w:t>При изменении границ земельного участка, например, при разделе или объединении участков. При реконструкции или перепланировке здания, если это приводит к изменению его характеристик. При исправлении реестровых ошибок, если в ЕГРН были внесены неверные сведения об объекте.</w:t>
      </w:r>
    </w:p>
    <w:p w14:paraId="5C480A63" w14:textId="77777777" w:rsidR="00BA7C4A" w:rsidRPr="00BA7C4A" w:rsidRDefault="00BA7C4A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C4A">
        <w:rPr>
          <w:rFonts w:ascii="Times New Roman" w:hAnsi="Times New Roman" w:cs="Times New Roman"/>
          <w:sz w:val="28"/>
          <w:szCs w:val="28"/>
        </w:rPr>
        <w:t>При совершении сделок с недвижимостью для регистрации права собственности в ЕГРН необходимы актуальные данные. При разрешении земельных споров в случае разногласий с соседями по поводу границ участка кадастровые работы помогут установить точное положение границ.</w:t>
      </w:r>
    </w:p>
    <w:p w14:paraId="2C9BA130" w14:textId="77777777" w:rsidR="00BA7C4A" w:rsidRPr="00BA7C4A" w:rsidRDefault="00BA7C4A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C4A">
        <w:rPr>
          <w:rFonts w:ascii="Times New Roman" w:hAnsi="Times New Roman" w:cs="Times New Roman"/>
          <w:sz w:val="28"/>
          <w:szCs w:val="28"/>
        </w:rPr>
        <w:t>Кадастровые работы можно разделить на несколько основных видов в зависимости от их целей: межевание земельного участка; подготовка технического плана, акта обследования, схемы расположения земельного участка на кадастровом плане территории и другие.</w:t>
      </w:r>
    </w:p>
    <w:p w14:paraId="72F96107" w14:textId="77777777" w:rsidR="00BA7C4A" w:rsidRPr="00BA7C4A" w:rsidRDefault="00BA7C4A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C4A">
        <w:rPr>
          <w:rFonts w:ascii="Times New Roman" w:hAnsi="Times New Roman" w:cs="Times New Roman"/>
          <w:sz w:val="28"/>
          <w:szCs w:val="28"/>
        </w:rPr>
        <w:t>Кадастровые работы могут проводить только кадастровые инженеры, имеющие соответствующую квалификацию, аттестат и являющиеся членами саморегулируемой организации.</w:t>
      </w:r>
    </w:p>
    <w:p w14:paraId="5AC281D5" w14:textId="715053A6" w:rsidR="006C61CB" w:rsidRDefault="006C61CB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D2ADBC" w14:textId="77777777" w:rsidR="008338FC" w:rsidRDefault="008338FC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5FAB96" w14:textId="77777777" w:rsidR="008338FC" w:rsidRDefault="008338FC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66C5C" w14:textId="77777777" w:rsidR="008338FC" w:rsidRDefault="008338FC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B80195" w14:textId="77777777" w:rsidR="008338FC" w:rsidRDefault="008338FC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163DC" w14:textId="77777777" w:rsidR="008338FC" w:rsidRDefault="008338FC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86DB54" w14:textId="77777777" w:rsidR="009B1055" w:rsidRDefault="009B1055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9914A3" w14:textId="20AEDC8B" w:rsidR="009B1055" w:rsidRPr="009B1055" w:rsidRDefault="009B1055" w:rsidP="009B105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055">
        <w:rPr>
          <w:rFonts w:ascii="Times New Roman" w:hAnsi="Times New Roman" w:cs="Times New Roman"/>
          <w:b/>
          <w:sz w:val="28"/>
          <w:szCs w:val="28"/>
        </w:rPr>
        <w:lastRenderedPageBreak/>
        <w:t>В филиале ППК «Роскадастр» по Красноярскому краю рассказали о приародромных территориях</w:t>
      </w:r>
    </w:p>
    <w:p w14:paraId="59B97300" w14:textId="77777777" w:rsidR="009B1055" w:rsidRDefault="009B1055" w:rsidP="00BA7C4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00A146" w14:textId="0BA5B91F" w:rsidR="008338FC" w:rsidRPr="00FB4E49" w:rsidRDefault="00FB4E49" w:rsidP="00FB4E4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338FC" w:rsidRPr="00FB4E49">
        <w:rPr>
          <w:rFonts w:ascii="Times New Roman" w:hAnsi="Times New Roman" w:cs="Times New Roman"/>
          <w:b/>
          <w:sz w:val="28"/>
          <w:szCs w:val="28"/>
        </w:rPr>
        <w:t xml:space="preserve">Филиал ППК «Роскадастр» по Красноярскому краю провел горячую линию по вопросам внесения в </w:t>
      </w:r>
      <w:r>
        <w:rPr>
          <w:rFonts w:ascii="Times New Roman" w:hAnsi="Times New Roman" w:cs="Times New Roman"/>
          <w:b/>
          <w:sz w:val="28"/>
          <w:szCs w:val="28"/>
        </w:rPr>
        <w:t>Единый государственный реестр недвижимости (</w:t>
      </w:r>
      <w:r w:rsidR="008338FC" w:rsidRPr="00FB4E49">
        <w:rPr>
          <w:rFonts w:ascii="Times New Roman" w:hAnsi="Times New Roman" w:cs="Times New Roman"/>
          <w:b/>
          <w:sz w:val="28"/>
          <w:szCs w:val="28"/>
        </w:rPr>
        <w:t>ЕГРН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8338FC" w:rsidRPr="00FB4E49">
        <w:rPr>
          <w:rFonts w:ascii="Times New Roman" w:hAnsi="Times New Roman" w:cs="Times New Roman"/>
          <w:b/>
          <w:sz w:val="28"/>
          <w:szCs w:val="28"/>
        </w:rPr>
        <w:t xml:space="preserve"> сведений о приародромных территори</w:t>
      </w:r>
      <w:r>
        <w:rPr>
          <w:rFonts w:ascii="Times New Roman" w:hAnsi="Times New Roman" w:cs="Times New Roman"/>
          <w:b/>
          <w:sz w:val="28"/>
          <w:szCs w:val="28"/>
        </w:rPr>
        <w:t>ях. В</w:t>
      </w:r>
      <w:r w:rsidR="008338FC" w:rsidRPr="00FB4E49">
        <w:rPr>
          <w:rFonts w:ascii="Times New Roman" w:hAnsi="Times New Roman" w:cs="Times New Roman"/>
          <w:b/>
          <w:sz w:val="28"/>
          <w:szCs w:val="28"/>
        </w:rPr>
        <w:t xml:space="preserve"> ходе </w:t>
      </w:r>
      <w:r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="00AA03DC" w:rsidRPr="00FB4E49">
        <w:rPr>
          <w:rFonts w:ascii="Times New Roman" w:hAnsi="Times New Roman" w:cs="Times New Roman"/>
          <w:b/>
          <w:sz w:val="28"/>
          <w:szCs w:val="28"/>
        </w:rPr>
        <w:t xml:space="preserve"> заместитель начальника отдела ведения реестра границ Ольга Джур объяснила  гражданам причины и алгоритм внесения в ЕГРН сведений о данной</w:t>
      </w:r>
      <w:r w:rsidR="00AA03DC" w:rsidRPr="00FB4E49">
        <w:rPr>
          <w:b/>
        </w:rPr>
        <w:t xml:space="preserve"> </w:t>
      </w:r>
      <w:r w:rsidR="00AA03DC" w:rsidRPr="00FB4E49">
        <w:rPr>
          <w:rFonts w:ascii="Times New Roman" w:hAnsi="Times New Roman" w:cs="Times New Roman"/>
          <w:b/>
          <w:sz w:val="28"/>
          <w:szCs w:val="28"/>
        </w:rPr>
        <w:t>зоне с особыми условиями использования территорий</w:t>
      </w:r>
      <w:r w:rsidR="00AA03DC" w:rsidRPr="00FB4E49">
        <w:rPr>
          <w:b/>
        </w:rPr>
        <w:t xml:space="preserve"> (</w:t>
      </w:r>
      <w:r w:rsidR="00AA03DC" w:rsidRPr="00FB4E49">
        <w:rPr>
          <w:rFonts w:ascii="Times New Roman" w:hAnsi="Times New Roman" w:cs="Times New Roman"/>
          <w:b/>
          <w:sz w:val="28"/>
          <w:szCs w:val="28"/>
        </w:rPr>
        <w:t>ЗОУИТ)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FBB9993" w14:textId="77777777" w:rsidR="00FB4E49" w:rsidRDefault="00FB4E49" w:rsidP="00FB4E49">
      <w:pPr>
        <w:shd w:val="clear" w:color="auto" w:fill="FAFC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ab/>
      </w:r>
      <w:r w:rsidR="008338FC" w:rsidRP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 последнее время владельцы недвижимости вблизи аэропортов стали получать уведомления о том, что их объекты попали в </w:t>
      </w:r>
      <w:r w:rsidR="00AA03DC" w:rsidRP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ЗОУИТ, а именно – </w:t>
      </w:r>
      <w:r w:rsidR="008338FC" w:rsidRP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 приаэродромную территорию или ее </w:t>
      </w:r>
      <w:proofErr w:type="spellStart"/>
      <w:r w:rsidR="008338FC" w:rsidRP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подзоны</w:t>
      </w:r>
      <w:proofErr w:type="spellEnd"/>
      <w:r w:rsidR="008338FC" w:rsidRP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. </w:t>
      </w:r>
      <w:r w:rsidR="00AA03DC" w:rsidRP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069EBFE4" w14:textId="2792B4BD" w:rsidR="008338FC" w:rsidRPr="00AA03DC" w:rsidRDefault="00FB4E49" w:rsidP="00FB4E49">
      <w:pPr>
        <w:shd w:val="clear" w:color="auto" w:fill="FAFC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ab/>
      </w:r>
      <w:r w:rsidR="00AA03DC" w:rsidRP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На вопрос</w:t>
      </w:r>
      <w:r w:rsid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</w:t>
      </w:r>
      <w:r w:rsidR="00AA03DC" w:rsidRP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="00AA03DC" w:rsidRPr="00AA03DC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почему это происходит, Ольга Джур </w:t>
      </w:r>
      <w:r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поясняла</w:t>
      </w:r>
      <w:r w:rsidR="00AA03DC" w:rsidRPr="00AA03DC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, </w:t>
      </w:r>
      <w:r w:rsidR="00AA03DC" w:rsidRPr="00AA03DC">
        <w:rPr>
          <w:rFonts w:ascii="Times New Roman" w:eastAsia="Times New Roman" w:hAnsi="Times New Roman" w:cs="Times New Roman"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что</w:t>
      </w:r>
      <w:r w:rsidR="00AA03DC" w:rsidRPr="00AA03DC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</w:t>
      </w:r>
      <w:r w:rsidR="008338FC" w:rsidRP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риаэродромные</w:t>
      </w:r>
      <w:proofErr w:type="spellEnd"/>
      <w:r w:rsidR="008338FC" w:rsidRP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территории устанавливаются вокруг всех аэродромов для обеспечения безопасности полетов. В этих зонах действуют специальные ограничения: по высоте зданий, видам деятельности, строительству и другим параметрам, чтобы не создавать помех для авиации. </w:t>
      </w:r>
      <w:r w:rsid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 настоящее время</w:t>
      </w:r>
      <w:r w:rsidR="008338FC" w:rsidRP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сведения о </w:t>
      </w:r>
      <w:proofErr w:type="gramStart"/>
      <w:r w:rsid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таких</w:t>
      </w:r>
      <w:proofErr w:type="gramEnd"/>
      <w:r w:rsid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зрнах</w:t>
      </w:r>
      <w:proofErr w:type="spellEnd"/>
      <w:r w:rsidR="008338FC" w:rsidRP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централизованно вносятся в ЕГРН. Это требование закона — ч. 5 ст. 34 Федерального закона № 218-ФЗ</w:t>
      </w:r>
      <w:r w:rsid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«О </w:t>
      </w:r>
      <w:r w:rsidR="00AA03DC" w:rsidRP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государственной регистрации недвижимости»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  <w:r w:rsidR="00AA03DC" w:rsidRPr="00AA03D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14:paraId="3DFE6E0D" w14:textId="2B743402" w:rsidR="008338FC" w:rsidRPr="008338FC" w:rsidRDefault="008338FC" w:rsidP="00FB4E4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inherit" w:eastAsia="Times New Roman" w:hAnsi="inherit" w:cs="Courier New"/>
          <w:sz w:val="20"/>
          <w:szCs w:val="20"/>
          <w:lang w:eastAsia="ru-RU"/>
        </w:rPr>
      </w:pPr>
    </w:p>
    <w:p w14:paraId="64D0B7D8" w14:textId="3E99FF3F" w:rsidR="008338FC" w:rsidRPr="00FB4E49" w:rsidRDefault="00FB4E49" w:rsidP="00FB4E4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 w:rsidRPr="00FB4E4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Также эксперт 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рассказала</w:t>
      </w:r>
      <w:r w:rsidRPr="00FB4E4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к</w:t>
      </w:r>
      <w:r w:rsidR="008338FC" w:rsidRPr="00FB4E4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ак происходит внесение сведений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:</w:t>
      </w:r>
    </w:p>
    <w:p w14:paraId="365901FE" w14:textId="77777777" w:rsidR="008338FC" w:rsidRPr="00FB4E49" w:rsidRDefault="008338FC" w:rsidP="00FB4E4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06814FBB" w14:textId="29574544" w:rsidR="00FB4E49" w:rsidRPr="00FB4E49" w:rsidRDefault="008338FC" w:rsidP="00FB4E49">
      <w:pPr>
        <w:pStyle w:val="ae"/>
        <w:numPr>
          <w:ilvl w:val="0"/>
          <w:numId w:val="25"/>
        </w:numPr>
        <w:tabs>
          <w:tab w:val="num" w:pos="0"/>
        </w:tabs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FB4E4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Подготовка документов.</w:t>
      </w:r>
      <w:r w:rsidRPr="00FB4E4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Органы государственной власти или местного самоуправления принимают решение об установлении, изменении или прекращении существования </w:t>
      </w:r>
      <w:proofErr w:type="spellStart"/>
      <w:r w:rsidRPr="00FB4E4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приаэродромной</w:t>
      </w:r>
      <w:proofErr w:type="spellEnd"/>
      <w:r w:rsidRPr="00FB4E4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территории. К документам обязательно прилагается графическое описание границ зоны с указанием координат и сред</w:t>
      </w:r>
      <w:r w:rsidR="00FB4E49" w:rsidRPr="00FB4E4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неквадратической погрешности, а</w:t>
      </w:r>
      <w:r w:rsidR="00FB4E49" w:rsidRPr="00FB4E49">
        <w:t xml:space="preserve"> </w:t>
      </w:r>
      <w:r w:rsidR="00FB4E49" w:rsidRPr="00FB4E4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также перечень ограничений. </w:t>
      </w:r>
    </w:p>
    <w:p w14:paraId="14090644" w14:textId="76E79C47" w:rsidR="00FB4E49" w:rsidRPr="00FB4E49" w:rsidRDefault="008338FC" w:rsidP="00FB4E49">
      <w:pPr>
        <w:pStyle w:val="ae"/>
        <w:numPr>
          <w:ilvl w:val="0"/>
          <w:numId w:val="2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FB4E4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Передача в Росреестр.</w:t>
      </w:r>
      <w:r w:rsidRPr="00FB4E4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Документы направляются в орган регистрации прав (Росреестр) в электронном виде.</w:t>
      </w:r>
    </w:p>
    <w:p w14:paraId="7461DFFC" w14:textId="49A8BCB4" w:rsidR="008338FC" w:rsidRPr="00FB4E49" w:rsidRDefault="008338FC" w:rsidP="00FB4E49">
      <w:pPr>
        <w:pStyle w:val="ae"/>
        <w:numPr>
          <w:ilvl w:val="0"/>
          <w:numId w:val="2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E4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Внесение в ЕГРН.</w:t>
      </w:r>
      <w:r w:rsidRPr="00FB4E4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Росреестр в течение 15 рабочих дней с момента поступления документов вносит сведения в ЕГРН. Если поступает решение о прекращении существования зоны, сведения исключаются из реестра </w:t>
      </w:r>
    </w:p>
    <w:p w14:paraId="69DAB01E" w14:textId="684C347F" w:rsidR="008338FC" w:rsidRPr="00FB4E49" w:rsidRDefault="008338FC" w:rsidP="00FB4E49">
      <w:pPr>
        <w:pStyle w:val="ae"/>
        <w:numPr>
          <w:ilvl w:val="0"/>
          <w:numId w:val="25"/>
        </w:num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FB4E49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Уведомление собственников.</w:t>
      </w:r>
      <w:r w:rsidRPr="00FB4E4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После внесения сведений ППК «Роскадастр» уведомляет всех правообладателей недвижимости, чьи объекты оказались в границах </w:t>
      </w:r>
      <w:proofErr w:type="spellStart"/>
      <w:r w:rsidRPr="00FB4E4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приаэродромной</w:t>
      </w:r>
      <w:proofErr w:type="spellEnd"/>
      <w:r w:rsidRPr="00FB4E49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территории.</w:t>
      </w:r>
    </w:p>
    <w:p w14:paraId="1337D6AB" w14:textId="4C18D83A" w:rsidR="008338FC" w:rsidRPr="00D57D83" w:rsidRDefault="009B1055" w:rsidP="00FB4E49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B1055">
        <w:rPr>
          <w:rFonts w:ascii="Times New Roman" w:hAnsi="Times New Roman" w:cs="Times New Roman"/>
          <w:sz w:val="28"/>
          <w:szCs w:val="28"/>
        </w:rPr>
        <w:t>Ольга Джур обратила внимание, что полученные Уведомления не устанавливает новые запреты, а лишь информирует о наличии уже существующих ограничений.</w:t>
      </w:r>
    </w:p>
    <w:sectPr w:rsidR="008338FC" w:rsidRPr="00D57D83" w:rsidSect="00D03CF5">
      <w:pgSz w:w="11906" w:h="16838"/>
      <w:pgMar w:top="397" w:right="425" w:bottom="28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517"/>
    <w:multiLevelType w:val="multilevel"/>
    <w:tmpl w:val="AE4E8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53429"/>
    <w:multiLevelType w:val="multilevel"/>
    <w:tmpl w:val="A0D20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6104F"/>
    <w:multiLevelType w:val="hybridMultilevel"/>
    <w:tmpl w:val="D682E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9114B"/>
    <w:multiLevelType w:val="hybridMultilevel"/>
    <w:tmpl w:val="308CC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D06DF"/>
    <w:multiLevelType w:val="hybridMultilevel"/>
    <w:tmpl w:val="A8F2C9C0"/>
    <w:lvl w:ilvl="0" w:tplc="3AD0B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7F2C22"/>
    <w:multiLevelType w:val="hybridMultilevel"/>
    <w:tmpl w:val="AA76E6A8"/>
    <w:lvl w:ilvl="0" w:tplc="6B946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56C5E"/>
    <w:multiLevelType w:val="hybridMultilevel"/>
    <w:tmpl w:val="21DA0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32FB2"/>
    <w:multiLevelType w:val="hybridMultilevel"/>
    <w:tmpl w:val="E356F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C5DCE"/>
    <w:multiLevelType w:val="multilevel"/>
    <w:tmpl w:val="C1DE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E349E8"/>
    <w:multiLevelType w:val="multilevel"/>
    <w:tmpl w:val="FD56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235F1D"/>
    <w:multiLevelType w:val="hybridMultilevel"/>
    <w:tmpl w:val="4AC86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466FB7"/>
    <w:multiLevelType w:val="multilevel"/>
    <w:tmpl w:val="0B38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D945FC"/>
    <w:multiLevelType w:val="hybridMultilevel"/>
    <w:tmpl w:val="27F676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A42F7D"/>
    <w:multiLevelType w:val="hybridMultilevel"/>
    <w:tmpl w:val="FE0466C2"/>
    <w:lvl w:ilvl="0" w:tplc="8B280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CF67C7"/>
    <w:multiLevelType w:val="multilevel"/>
    <w:tmpl w:val="1790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005F85"/>
    <w:multiLevelType w:val="hybridMultilevel"/>
    <w:tmpl w:val="5874EF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2321204"/>
    <w:multiLevelType w:val="multilevel"/>
    <w:tmpl w:val="C67A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B20D44"/>
    <w:multiLevelType w:val="hybridMultilevel"/>
    <w:tmpl w:val="2C1CA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973E1B"/>
    <w:multiLevelType w:val="hybridMultilevel"/>
    <w:tmpl w:val="8146CA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BF0E60"/>
    <w:multiLevelType w:val="hybridMultilevel"/>
    <w:tmpl w:val="07549BFA"/>
    <w:lvl w:ilvl="0" w:tplc="69B848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9CD291C"/>
    <w:multiLevelType w:val="multilevel"/>
    <w:tmpl w:val="BC3C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9B2E3C"/>
    <w:multiLevelType w:val="multilevel"/>
    <w:tmpl w:val="CA36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0E5D98"/>
    <w:multiLevelType w:val="hybridMultilevel"/>
    <w:tmpl w:val="A8EC1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571B5B"/>
    <w:multiLevelType w:val="multilevel"/>
    <w:tmpl w:val="5E36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A92741"/>
    <w:multiLevelType w:val="hybridMultilevel"/>
    <w:tmpl w:val="FA74C1C0"/>
    <w:lvl w:ilvl="0" w:tplc="7AE29A6E">
      <w:numFmt w:val="bullet"/>
      <w:lvlText w:val="·"/>
      <w:lvlJc w:val="left"/>
      <w:pPr>
        <w:ind w:left="1275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6"/>
  </w:num>
  <w:num w:numId="4">
    <w:abstractNumId w:val="21"/>
  </w:num>
  <w:num w:numId="5">
    <w:abstractNumId w:val="8"/>
  </w:num>
  <w:num w:numId="6">
    <w:abstractNumId w:val="20"/>
  </w:num>
  <w:num w:numId="7">
    <w:abstractNumId w:val="1"/>
  </w:num>
  <w:num w:numId="8">
    <w:abstractNumId w:val="10"/>
  </w:num>
  <w:num w:numId="9">
    <w:abstractNumId w:val="12"/>
  </w:num>
  <w:num w:numId="10">
    <w:abstractNumId w:val="18"/>
  </w:num>
  <w:num w:numId="11">
    <w:abstractNumId w:val="4"/>
  </w:num>
  <w:num w:numId="12">
    <w:abstractNumId w:val="13"/>
  </w:num>
  <w:num w:numId="13">
    <w:abstractNumId w:val="19"/>
  </w:num>
  <w:num w:numId="14">
    <w:abstractNumId w:val="2"/>
  </w:num>
  <w:num w:numId="15">
    <w:abstractNumId w:val="22"/>
  </w:num>
  <w:num w:numId="16">
    <w:abstractNumId w:val="17"/>
  </w:num>
  <w:num w:numId="17">
    <w:abstractNumId w:val="5"/>
  </w:num>
  <w:num w:numId="18">
    <w:abstractNumId w:val="7"/>
  </w:num>
  <w:num w:numId="19">
    <w:abstractNumId w:val="24"/>
  </w:num>
  <w:num w:numId="20">
    <w:abstractNumId w:val="14"/>
  </w:num>
  <w:num w:numId="21">
    <w:abstractNumId w:val="23"/>
  </w:num>
  <w:num w:numId="22">
    <w:abstractNumId w:val="9"/>
  </w:num>
  <w:num w:numId="23">
    <w:abstractNumId w:val="11"/>
  </w:num>
  <w:num w:numId="24">
    <w:abstractNumId w:val="0"/>
  </w:num>
  <w:num w:numId="2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Котова Юлия Михайловна">
    <w15:presenceInfo w15:providerId="None" w15:userId="Котова Юлия Михайл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CE"/>
    <w:rsid w:val="00007DDD"/>
    <w:rsid w:val="00010D2D"/>
    <w:rsid w:val="00025ED9"/>
    <w:rsid w:val="00037819"/>
    <w:rsid w:val="000405E5"/>
    <w:rsid w:val="0004209F"/>
    <w:rsid w:val="000456B3"/>
    <w:rsid w:val="00052C0C"/>
    <w:rsid w:val="000547FE"/>
    <w:rsid w:val="0005641A"/>
    <w:rsid w:val="00062172"/>
    <w:rsid w:val="00062E71"/>
    <w:rsid w:val="000659D9"/>
    <w:rsid w:val="00065E45"/>
    <w:rsid w:val="00075F5B"/>
    <w:rsid w:val="000902D9"/>
    <w:rsid w:val="00094503"/>
    <w:rsid w:val="000A0644"/>
    <w:rsid w:val="000A108F"/>
    <w:rsid w:val="000A708D"/>
    <w:rsid w:val="000B20D1"/>
    <w:rsid w:val="000B44A7"/>
    <w:rsid w:val="000C37A2"/>
    <w:rsid w:val="000C6014"/>
    <w:rsid w:val="000C6460"/>
    <w:rsid w:val="000D73DB"/>
    <w:rsid w:val="000D7937"/>
    <w:rsid w:val="000E07DA"/>
    <w:rsid w:val="000E0C2D"/>
    <w:rsid w:val="000E459E"/>
    <w:rsid w:val="000E4F1F"/>
    <w:rsid w:val="000F3927"/>
    <w:rsid w:val="00101E67"/>
    <w:rsid w:val="0011412D"/>
    <w:rsid w:val="0011585C"/>
    <w:rsid w:val="001237C6"/>
    <w:rsid w:val="00127D17"/>
    <w:rsid w:val="00131566"/>
    <w:rsid w:val="00132B21"/>
    <w:rsid w:val="001338F9"/>
    <w:rsid w:val="00136AC6"/>
    <w:rsid w:val="001371FD"/>
    <w:rsid w:val="00142997"/>
    <w:rsid w:val="0014733E"/>
    <w:rsid w:val="0016011C"/>
    <w:rsid w:val="0016267D"/>
    <w:rsid w:val="0016474B"/>
    <w:rsid w:val="00164EB5"/>
    <w:rsid w:val="00166607"/>
    <w:rsid w:val="001819FF"/>
    <w:rsid w:val="00182030"/>
    <w:rsid w:val="0018426D"/>
    <w:rsid w:val="0018645C"/>
    <w:rsid w:val="00187D00"/>
    <w:rsid w:val="0019004C"/>
    <w:rsid w:val="001918AB"/>
    <w:rsid w:val="00192F71"/>
    <w:rsid w:val="0019699B"/>
    <w:rsid w:val="00197952"/>
    <w:rsid w:val="00197CA0"/>
    <w:rsid w:val="001A5F23"/>
    <w:rsid w:val="001A666B"/>
    <w:rsid w:val="001C2337"/>
    <w:rsid w:val="001D2ED2"/>
    <w:rsid w:val="001E006E"/>
    <w:rsid w:val="001E6F37"/>
    <w:rsid w:val="001F515E"/>
    <w:rsid w:val="001F5991"/>
    <w:rsid w:val="001F6FCF"/>
    <w:rsid w:val="001F7752"/>
    <w:rsid w:val="002015E2"/>
    <w:rsid w:val="002019D7"/>
    <w:rsid w:val="00213918"/>
    <w:rsid w:val="00213A02"/>
    <w:rsid w:val="0022227B"/>
    <w:rsid w:val="002246ED"/>
    <w:rsid w:val="00231238"/>
    <w:rsid w:val="00231ADA"/>
    <w:rsid w:val="00233F0F"/>
    <w:rsid w:val="00235AA8"/>
    <w:rsid w:val="00236807"/>
    <w:rsid w:val="0024140E"/>
    <w:rsid w:val="00246B78"/>
    <w:rsid w:val="00253A84"/>
    <w:rsid w:val="0025783D"/>
    <w:rsid w:val="0027132D"/>
    <w:rsid w:val="002726C2"/>
    <w:rsid w:val="00276732"/>
    <w:rsid w:val="00280E9E"/>
    <w:rsid w:val="00281B31"/>
    <w:rsid w:val="002838E1"/>
    <w:rsid w:val="00284190"/>
    <w:rsid w:val="00284CDE"/>
    <w:rsid w:val="0028587B"/>
    <w:rsid w:val="0029039C"/>
    <w:rsid w:val="00293227"/>
    <w:rsid w:val="002936B0"/>
    <w:rsid w:val="00296A1C"/>
    <w:rsid w:val="002A163B"/>
    <w:rsid w:val="002A4271"/>
    <w:rsid w:val="002A5006"/>
    <w:rsid w:val="002B523A"/>
    <w:rsid w:val="002C033B"/>
    <w:rsid w:val="002C3C1A"/>
    <w:rsid w:val="002C3F6E"/>
    <w:rsid w:val="002C4D59"/>
    <w:rsid w:val="002D0349"/>
    <w:rsid w:val="002D37EF"/>
    <w:rsid w:val="002E07A8"/>
    <w:rsid w:val="002E3F23"/>
    <w:rsid w:val="002F3C76"/>
    <w:rsid w:val="002F6958"/>
    <w:rsid w:val="002F6DB1"/>
    <w:rsid w:val="002F7AEE"/>
    <w:rsid w:val="00312BAD"/>
    <w:rsid w:val="00313D6C"/>
    <w:rsid w:val="00314E56"/>
    <w:rsid w:val="0032103E"/>
    <w:rsid w:val="0032599A"/>
    <w:rsid w:val="00326E90"/>
    <w:rsid w:val="003308FA"/>
    <w:rsid w:val="00334388"/>
    <w:rsid w:val="003454B4"/>
    <w:rsid w:val="003472A1"/>
    <w:rsid w:val="00351CBB"/>
    <w:rsid w:val="00354765"/>
    <w:rsid w:val="0036250C"/>
    <w:rsid w:val="00364D58"/>
    <w:rsid w:val="0036739B"/>
    <w:rsid w:val="003800A0"/>
    <w:rsid w:val="0038589B"/>
    <w:rsid w:val="003906FA"/>
    <w:rsid w:val="003935D8"/>
    <w:rsid w:val="00397981"/>
    <w:rsid w:val="003A4746"/>
    <w:rsid w:val="003A5DF2"/>
    <w:rsid w:val="003A6723"/>
    <w:rsid w:val="003B1590"/>
    <w:rsid w:val="003C10E1"/>
    <w:rsid w:val="003C1B47"/>
    <w:rsid w:val="003C737C"/>
    <w:rsid w:val="003D275B"/>
    <w:rsid w:val="003D5679"/>
    <w:rsid w:val="00411585"/>
    <w:rsid w:val="00412694"/>
    <w:rsid w:val="00412B30"/>
    <w:rsid w:val="004148B0"/>
    <w:rsid w:val="00417A0B"/>
    <w:rsid w:val="00430E9C"/>
    <w:rsid w:val="00432D92"/>
    <w:rsid w:val="00434A13"/>
    <w:rsid w:val="004371B5"/>
    <w:rsid w:val="00437C7E"/>
    <w:rsid w:val="00443C77"/>
    <w:rsid w:val="00446556"/>
    <w:rsid w:val="00453EB6"/>
    <w:rsid w:val="00463999"/>
    <w:rsid w:val="00464F3C"/>
    <w:rsid w:val="00471C71"/>
    <w:rsid w:val="00486706"/>
    <w:rsid w:val="004947B8"/>
    <w:rsid w:val="004A372D"/>
    <w:rsid w:val="004A6D7B"/>
    <w:rsid w:val="004B31EA"/>
    <w:rsid w:val="004B360E"/>
    <w:rsid w:val="004B3E53"/>
    <w:rsid w:val="004C0118"/>
    <w:rsid w:val="004C2FFC"/>
    <w:rsid w:val="004C3873"/>
    <w:rsid w:val="004D3FC8"/>
    <w:rsid w:val="004D4C87"/>
    <w:rsid w:val="004E331B"/>
    <w:rsid w:val="004F0175"/>
    <w:rsid w:val="004F20B9"/>
    <w:rsid w:val="004F5BED"/>
    <w:rsid w:val="00502C30"/>
    <w:rsid w:val="00504947"/>
    <w:rsid w:val="0051399F"/>
    <w:rsid w:val="00515EDA"/>
    <w:rsid w:val="0052685A"/>
    <w:rsid w:val="00530EE2"/>
    <w:rsid w:val="005339E7"/>
    <w:rsid w:val="00540C4A"/>
    <w:rsid w:val="00546DFD"/>
    <w:rsid w:val="005544F0"/>
    <w:rsid w:val="0057457E"/>
    <w:rsid w:val="00577B29"/>
    <w:rsid w:val="00577D4E"/>
    <w:rsid w:val="00580725"/>
    <w:rsid w:val="005808D1"/>
    <w:rsid w:val="00585D03"/>
    <w:rsid w:val="00593534"/>
    <w:rsid w:val="00596EB4"/>
    <w:rsid w:val="005A0794"/>
    <w:rsid w:val="005A4494"/>
    <w:rsid w:val="005B1B2E"/>
    <w:rsid w:val="005B7B0C"/>
    <w:rsid w:val="005C05F9"/>
    <w:rsid w:val="005C1E35"/>
    <w:rsid w:val="005D42F6"/>
    <w:rsid w:val="005E640C"/>
    <w:rsid w:val="005F249D"/>
    <w:rsid w:val="00600F87"/>
    <w:rsid w:val="006014E8"/>
    <w:rsid w:val="00605FAA"/>
    <w:rsid w:val="00606F58"/>
    <w:rsid w:val="006178CD"/>
    <w:rsid w:val="00622327"/>
    <w:rsid w:val="006230CB"/>
    <w:rsid w:val="00632653"/>
    <w:rsid w:val="00637392"/>
    <w:rsid w:val="00641686"/>
    <w:rsid w:val="006545A5"/>
    <w:rsid w:val="00654F20"/>
    <w:rsid w:val="0065580A"/>
    <w:rsid w:val="006611B3"/>
    <w:rsid w:val="00661488"/>
    <w:rsid w:val="00665B67"/>
    <w:rsid w:val="00680FE4"/>
    <w:rsid w:val="0069359A"/>
    <w:rsid w:val="006959D9"/>
    <w:rsid w:val="006A3B34"/>
    <w:rsid w:val="006B5DF6"/>
    <w:rsid w:val="006B7F2F"/>
    <w:rsid w:val="006C0955"/>
    <w:rsid w:val="006C61CB"/>
    <w:rsid w:val="006D040C"/>
    <w:rsid w:val="006E38C4"/>
    <w:rsid w:val="006E564F"/>
    <w:rsid w:val="006E58E2"/>
    <w:rsid w:val="006F0049"/>
    <w:rsid w:val="006F65D8"/>
    <w:rsid w:val="00705780"/>
    <w:rsid w:val="007205F4"/>
    <w:rsid w:val="007246FA"/>
    <w:rsid w:val="007315C1"/>
    <w:rsid w:val="007422FF"/>
    <w:rsid w:val="00752042"/>
    <w:rsid w:val="00762EB2"/>
    <w:rsid w:val="0076652A"/>
    <w:rsid w:val="007671CE"/>
    <w:rsid w:val="00767C46"/>
    <w:rsid w:val="00771298"/>
    <w:rsid w:val="00771A46"/>
    <w:rsid w:val="00780246"/>
    <w:rsid w:val="0078631B"/>
    <w:rsid w:val="007905CA"/>
    <w:rsid w:val="00791CA8"/>
    <w:rsid w:val="00792B74"/>
    <w:rsid w:val="00794EA5"/>
    <w:rsid w:val="00796BD1"/>
    <w:rsid w:val="007A5EF9"/>
    <w:rsid w:val="007B216A"/>
    <w:rsid w:val="007D2A15"/>
    <w:rsid w:val="007E0F83"/>
    <w:rsid w:val="00803E9D"/>
    <w:rsid w:val="0082132C"/>
    <w:rsid w:val="00823392"/>
    <w:rsid w:val="0082367C"/>
    <w:rsid w:val="00827844"/>
    <w:rsid w:val="00827B2E"/>
    <w:rsid w:val="008338FC"/>
    <w:rsid w:val="0083452E"/>
    <w:rsid w:val="00875337"/>
    <w:rsid w:val="00884E2B"/>
    <w:rsid w:val="00890B3D"/>
    <w:rsid w:val="00891406"/>
    <w:rsid w:val="008A0C31"/>
    <w:rsid w:val="008A2A96"/>
    <w:rsid w:val="008A3BA5"/>
    <w:rsid w:val="008A4AE1"/>
    <w:rsid w:val="008A510B"/>
    <w:rsid w:val="008C1913"/>
    <w:rsid w:val="008C33C4"/>
    <w:rsid w:val="008E109D"/>
    <w:rsid w:val="008E2C4B"/>
    <w:rsid w:val="008F0301"/>
    <w:rsid w:val="00904317"/>
    <w:rsid w:val="00904919"/>
    <w:rsid w:val="0091681E"/>
    <w:rsid w:val="00921564"/>
    <w:rsid w:val="00924641"/>
    <w:rsid w:val="00924915"/>
    <w:rsid w:val="009259C3"/>
    <w:rsid w:val="00937542"/>
    <w:rsid w:val="00942FDA"/>
    <w:rsid w:val="009512A5"/>
    <w:rsid w:val="00952FC4"/>
    <w:rsid w:val="009558FA"/>
    <w:rsid w:val="00957EB9"/>
    <w:rsid w:val="00964BA7"/>
    <w:rsid w:val="0097054C"/>
    <w:rsid w:val="00996877"/>
    <w:rsid w:val="00997E33"/>
    <w:rsid w:val="009A678F"/>
    <w:rsid w:val="009A6AAC"/>
    <w:rsid w:val="009B1055"/>
    <w:rsid w:val="009B1B17"/>
    <w:rsid w:val="009B4AFA"/>
    <w:rsid w:val="009D0A49"/>
    <w:rsid w:val="009D212B"/>
    <w:rsid w:val="009D55F9"/>
    <w:rsid w:val="009E7E28"/>
    <w:rsid w:val="009F2874"/>
    <w:rsid w:val="009F481D"/>
    <w:rsid w:val="00A01306"/>
    <w:rsid w:val="00A04C18"/>
    <w:rsid w:val="00A14F53"/>
    <w:rsid w:val="00A20306"/>
    <w:rsid w:val="00A225D9"/>
    <w:rsid w:val="00A259C0"/>
    <w:rsid w:val="00A31E1A"/>
    <w:rsid w:val="00A33AF0"/>
    <w:rsid w:val="00A35275"/>
    <w:rsid w:val="00A360EC"/>
    <w:rsid w:val="00A43112"/>
    <w:rsid w:val="00A46188"/>
    <w:rsid w:val="00A46366"/>
    <w:rsid w:val="00A61934"/>
    <w:rsid w:val="00A701B1"/>
    <w:rsid w:val="00A77714"/>
    <w:rsid w:val="00A80C77"/>
    <w:rsid w:val="00A8797D"/>
    <w:rsid w:val="00A87BB2"/>
    <w:rsid w:val="00AA03DC"/>
    <w:rsid w:val="00AA1696"/>
    <w:rsid w:val="00AA30B2"/>
    <w:rsid w:val="00AA7DBC"/>
    <w:rsid w:val="00AB20E5"/>
    <w:rsid w:val="00AB29C5"/>
    <w:rsid w:val="00AB5764"/>
    <w:rsid w:val="00AB7ED7"/>
    <w:rsid w:val="00AC31EE"/>
    <w:rsid w:val="00AC3F6D"/>
    <w:rsid w:val="00AC41DE"/>
    <w:rsid w:val="00AC6619"/>
    <w:rsid w:val="00AC7AF9"/>
    <w:rsid w:val="00AD1805"/>
    <w:rsid w:val="00AD3431"/>
    <w:rsid w:val="00AD6CB6"/>
    <w:rsid w:val="00AE33AE"/>
    <w:rsid w:val="00AE4399"/>
    <w:rsid w:val="00AF0590"/>
    <w:rsid w:val="00AF7824"/>
    <w:rsid w:val="00B0651F"/>
    <w:rsid w:val="00B06BAF"/>
    <w:rsid w:val="00B123B1"/>
    <w:rsid w:val="00B2050E"/>
    <w:rsid w:val="00B40D14"/>
    <w:rsid w:val="00B64185"/>
    <w:rsid w:val="00B837B2"/>
    <w:rsid w:val="00B83DAE"/>
    <w:rsid w:val="00B84137"/>
    <w:rsid w:val="00B87178"/>
    <w:rsid w:val="00B9087D"/>
    <w:rsid w:val="00BA2305"/>
    <w:rsid w:val="00BA7C4A"/>
    <w:rsid w:val="00BB3B82"/>
    <w:rsid w:val="00BB4C3D"/>
    <w:rsid w:val="00BB621F"/>
    <w:rsid w:val="00BB76F9"/>
    <w:rsid w:val="00BC2B76"/>
    <w:rsid w:val="00BC4B2C"/>
    <w:rsid w:val="00BC6C86"/>
    <w:rsid w:val="00BD77D1"/>
    <w:rsid w:val="00BE19E0"/>
    <w:rsid w:val="00BE6E32"/>
    <w:rsid w:val="00BF178A"/>
    <w:rsid w:val="00BF33BF"/>
    <w:rsid w:val="00BF3D03"/>
    <w:rsid w:val="00C01AA7"/>
    <w:rsid w:val="00C043DA"/>
    <w:rsid w:val="00C062F7"/>
    <w:rsid w:val="00C071F3"/>
    <w:rsid w:val="00C119C8"/>
    <w:rsid w:val="00C20CDE"/>
    <w:rsid w:val="00C2218E"/>
    <w:rsid w:val="00C31445"/>
    <w:rsid w:val="00C35C0D"/>
    <w:rsid w:val="00C35F90"/>
    <w:rsid w:val="00C40CAC"/>
    <w:rsid w:val="00C42120"/>
    <w:rsid w:val="00C4290B"/>
    <w:rsid w:val="00C448BB"/>
    <w:rsid w:val="00C50837"/>
    <w:rsid w:val="00C56F0A"/>
    <w:rsid w:val="00C57357"/>
    <w:rsid w:val="00C613BF"/>
    <w:rsid w:val="00C62C7D"/>
    <w:rsid w:val="00C64BBC"/>
    <w:rsid w:val="00C74B38"/>
    <w:rsid w:val="00C816BE"/>
    <w:rsid w:val="00C90C44"/>
    <w:rsid w:val="00C9407F"/>
    <w:rsid w:val="00CA0A4B"/>
    <w:rsid w:val="00CA794E"/>
    <w:rsid w:val="00CA79E6"/>
    <w:rsid w:val="00CB1978"/>
    <w:rsid w:val="00CB304B"/>
    <w:rsid w:val="00CB4B0B"/>
    <w:rsid w:val="00CC0989"/>
    <w:rsid w:val="00CC450B"/>
    <w:rsid w:val="00CC53E8"/>
    <w:rsid w:val="00CD2DA2"/>
    <w:rsid w:val="00CD4480"/>
    <w:rsid w:val="00CD4504"/>
    <w:rsid w:val="00CD5CBB"/>
    <w:rsid w:val="00CD7598"/>
    <w:rsid w:val="00CD77E0"/>
    <w:rsid w:val="00CE298A"/>
    <w:rsid w:val="00CE3B01"/>
    <w:rsid w:val="00CE4438"/>
    <w:rsid w:val="00CF13FC"/>
    <w:rsid w:val="00CF6BCB"/>
    <w:rsid w:val="00D01228"/>
    <w:rsid w:val="00D01908"/>
    <w:rsid w:val="00D03CF5"/>
    <w:rsid w:val="00D06DE5"/>
    <w:rsid w:val="00D15590"/>
    <w:rsid w:val="00D15622"/>
    <w:rsid w:val="00D22007"/>
    <w:rsid w:val="00D226B4"/>
    <w:rsid w:val="00D357EB"/>
    <w:rsid w:val="00D37FE5"/>
    <w:rsid w:val="00D4273E"/>
    <w:rsid w:val="00D46CA6"/>
    <w:rsid w:val="00D54A68"/>
    <w:rsid w:val="00D57D31"/>
    <w:rsid w:val="00D57D83"/>
    <w:rsid w:val="00D60025"/>
    <w:rsid w:val="00D659B1"/>
    <w:rsid w:val="00D7296D"/>
    <w:rsid w:val="00D84A22"/>
    <w:rsid w:val="00D85557"/>
    <w:rsid w:val="00D9383D"/>
    <w:rsid w:val="00D93886"/>
    <w:rsid w:val="00DA20F9"/>
    <w:rsid w:val="00DA5048"/>
    <w:rsid w:val="00DA55C6"/>
    <w:rsid w:val="00DA66D0"/>
    <w:rsid w:val="00DB0234"/>
    <w:rsid w:val="00DD0253"/>
    <w:rsid w:val="00DD05E5"/>
    <w:rsid w:val="00DD5BC1"/>
    <w:rsid w:val="00DD60F5"/>
    <w:rsid w:val="00DE6A5A"/>
    <w:rsid w:val="00DE753E"/>
    <w:rsid w:val="00DF33FA"/>
    <w:rsid w:val="00DF3C42"/>
    <w:rsid w:val="00DF3F06"/>
    <w:rsid w:val="00DF6A6B"/>
    <w:rsid w:val="00E00F47"/>
    <w:rsid w:val="00E03E2E"/>
    <w:rsid w:val="00E10D2D"/>
    <w:rsid w:val="00E1571B"/>
    <w:rsid w:val="00E206EC"/>
    <w:rsid w:val="00E25336"/>
    <w:rsid w:val="00E30A54"/>
    <w:rsid w:val="00E3155E"/>
    <w:rsid w:val="00E32699"/>
    <w:rsid w:val="00E44A08"/>
    <w:rsid w:val="00E467D9"/>
    <w:rsid w:val="00E55F9F"/>
    <w:rsid w:val="00E567C4"/>
    <w:rsid w:val="00E63D3B"/>
    <w:rsid w:val="00E66F08"/>
    <w:rsid w:val="00E873F0"/>
    <w:rsid w:val="00E95F7A"/>
    <w:rsid w:val="00E9705C"/>
    <w:rsid w:val="00EA062D"/>
    <w:rsid w:val="00EA6B5F"/>
    <w:rsid w:val="00EC4ECA"/>
    <w:rsid w:val="00ED0C7D"/>
    <w:rsid w:val="00ED0DCE"/>
    <w:rsid w:val="00ED3E48"/>
    <w:rsid w:val="00EE04DB"/>
    <w:rsid w:val="00EE081A"/>
    <w:rsid w:val="00EF20C3"/>
    <w:rsid w:val="00F02D99"/>
    <w:rsid w:val="00F03699"/>
    <w:rsid w:val="00F04423"/>
    <w:rsid w:val="00F04565"/>
    <w:rsid w:val="00F04E05"/>
    <w:rsid w:val="00F05678"/>
    <w:rsid w:val="00F05FBA"/>
    <w:rsid w:val="00F10B54"/>
    <w:rsid w:val="00F17553"/>
    <w:rsid w:val="00F21F38"/>
    <w:rsid w:val="00F2431B"/>
    <w:rsid w:val="00F27824"/>
    <w:rsid w:val="00F306D0"/>
    <w:rsid w:val="00F315BA"/>
    <w:rsid w:val="00F379D4"/>
    <w:rsid w:val="00F37CE2"/>
    <w:rsid w:val="00F4329D"/>
    <w:rsid w:val="00F47ED0"/>
    <w:rsid w:val="00F501D7"/>
    <w:rsid w:val="00F60AE7"/>
    <w:rsid w:val="00F6414D"/>
    <w:rsid w:val="00F6680B"/>
    <w:rsid w:val="00F66DB4"/>
    <w:rsid w:val="00F72769"/>
    <w:rsid w:val="00F72A2E"/>
    <w:rsid w:val="00F770D9"/>
    <w:rsid w:val="00F81C97"/>
    <w:rsid w:val="00F83DE4"/>
    <w:rsid w:val="00F91A5D"/>
    <w:rsid w:val="00F96B9B"/>
    <w:rsid w:val="00FA71D9"/>
    <w:rsid w:val="00FB3609"/>
    <w:rsid w:val="00FB4E49"/>
    <w:rsid w:val="00FB5096"/>
    <w:rsid w:val="00FB52DC"/>
    <w:rsid w:val="00FB77B6"/>
    <w:rsid w:val="00FC7F13"/>
    <w:rsid w:val="00FD1199"/>
    <w:rsid w:val="00FD55FF"/>
    <w:rsid w:val="00FD7268"/>
    <w:rsid w:val="00FE370B"/>
    <w:rsid w:val="00FF3371"/>
    <w:rsid w:val="00FF5345"/>
    <w:rsid w:val="00FF59DF"/>
    <w:rsid w:val="00FF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C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0C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  <w:style w:type="paragraph" w:styleId="a9">
    <w:name w:val="Body Text"/>
    <w:basedOn w:val="a"/>
    <w:link w:val="aa"/>
    <w:uiPriority w:val="99"/>
    <w:unhideWhenUsed/>
    <w:rsid w:val="003D567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uiPriority w:val="99"/>
    <w:rsid w:val="003D567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C20C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body">
    <w:name w:val="Text body"/>
    <w:basedOn w:val="a"/>
    <w:rsid w:val="005A0794"/>
    <w:pPr>
      <w:suppressAutoHyphens/>
      <w:spacing w:after="120" w:line="100" w:lineRule="atLeast"/>
      <w:jc w:val="both"/>
      <w:textAlignment w:val="baseline"/>
    </w:pPr>
    <w:rPr>
      <w:rFonts w:ascii="Calibri" w:eastAsia="SimSun" w:hAnsi="Calibri" w:cs="Calibri"/>
      <w:kern w:val="1"/>
      <w:lang w:eastAsia="zh-CN"/>
    </w:rPr>
  </w:style>
  <w:style w:type="character" w:styleId="ab">
    <w:name w:val="annotation reference"/>
    <w:basedOn w:val="a0"/>
    <w:uiPriority w:val="99"/>
    <w:semiHidden/>
    <w:unhideWhenUsed/>
    <w:rsid w:val="003547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547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54765"/>
    <w:rPr>
      <w:sz w:val="20"/>
      <w:szCs w:val="20"/>
    </w:rPr>
  </w:style>
  <w:style w:type="paragraph" w:styleId="ae">
    <w:name w:val="List Paragraph"/>
    <w:basedOn w:val="a"/>
    <w:uiPriority w:val="34"/>
    <w:qFormat/>
    <w:rsid w:val="0011412D"/>
    <w:pPr>
      <w:ind w:left="720"/>
      <w:contextualSpacing/>
    </w:pPr>
  </w:style>
  <w:style w:type="paragraph" w:styleId="af">
    <w:name w:val="Revision"/>
    <w:hidden/>
    <w:uiPriority w:val="99"/>
    <w:semiHidden/>
    <w:rsid w:val="00AB29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0C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  <w:style w:type="paragraph" w:styleId="a9">
    <w:name w:val="Body Text"/>
    <w:basedOn w:val="a"/>
    <w:link w:val="aa"/>
    <w:uiPriority w:val="99"/>
    <w:unhideWhenUsed/>
    <w:rsid w:val="003D567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Основной текст Знак"/>
    <w:basedOn w:val="a0"/>
    <w:link w:val="a9"/>
    <w:uiPriority w:val="99"/>
    <w:rsid w:val="003D567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C20C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body">
    <w:name w:val="Text body"/>
    <w:basedOn w:val="a"/>
    <w:rsid w:val="005A0794"/>
    <w:pPr>
      <w:suppressAutoHyphens/>
      <w:spacing w:after="120" w:line="100" w:lineRule="atLeast"/>
      <w:jc w:val="both"/>
      <w:textAlignment w:val="baseline"/>
    </w:pPr>
    <w:rPr>
      <w:rFonts w:ascii="Calibri" w:eastAsia="SimSun" w:hAnsi="Calibri" w:cs="Calibri"/>
      <w:kern w:val="1"/>
      <w:lang w:eastAsia="zh-CN"/>
    </w:rPr>
  </w:style>
  <w:style w:type="character" w:styleId="ab">
    <w:name w:val="annotation reference"/>
    <w:basedOn w:val="a0"/>
    <w:uiPriority w:val="99"/>
    <w:semiHidden/>
    <w:unhideWhenUsed/>
    <w:rsid w:val="003547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547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54765"/>
    <w:rPr>
      <w:sz w:val="20"/>
      <w:szCs w:val="20"/>
    </w:rPr>
  </w:style>
  <w:style w:type="paragraph" w:styleId="ae">
    <w:name w:val="List Paragraph"/>
    <w:basedOn w:val="a"/>
    <w:uiPriority w:val="34"/>
    <w:qFormat/>
    <w:rsid w:val="0011412D"/>
    <w:pPr>
      <w:ind w:left="720"/>
      <w:contextualSpacing/>
    </w:pPr>
  </w:style>
  <w:style w:type="paragraph" w:styleId="af">
    <w:name w:val="Revision"/>
    <w:hidden/>
    <w:uiPriority w:val="99"/>
    <w:semiHidden/>
    <w:rsid w:val="00AB29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5897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6145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6246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6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3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231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75990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290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3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5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55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essa@24.kadastr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rosreestr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suslugi.ru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160FF-3189-40D1-B9B1-C84720E53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4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Чередов Владислав Юрьевич</cp:lastModifiedBy>
  <cp:revision>8</cp:revision>
  <cp:lastPrinted>2023-01-11T05:45:00Z</cp:lastPrinted>
  <dcterms:created xsi:type="dcterms:W3CDTF">2026-05-20T11:58:00Z</dcterms:created>
  <dcterms:modified xsi:type="dcterms:W3CDTF">2026-05-27T02:20:00Z</dcterms:modified>
</cp:coreProperties>
</file>